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ED850" w14:textId="77777777" w:rsidR="00DC7584" w:rsidRDefault="00DC7584" w:rsidP="00C12DBD">
      <w:pPr>
        <w:rPr>
          <w:rFonts w:eastAsia="Times New Roman" w:cstheme="minorHAnsi"/>
          <w:b/>
          <w:bCs/>
          <w:i/>
          <w:iCs/>
          <w:color w:val="000000"/>
          <w:sz w:val="28"/>
          <w:szCs w:val="28"/>
          <w:lang w:val="en-SG" w:eastAsia="en-GB"/>
        </w:rPr>
      </w:pPr>
    </w:p>
    <w:p w14:paraId="303F1D86" w14:textId="31DE3A49" w:rsidR="00B96802" w:rsidRPr="00C12DBD" w:rsidRDefault="00B96802" w:rsidP="00C12DBD">
      <w:pPr>
        <w:rPr>
          <w:rFonts w:eastAsia="Times New Roman" w:cstheme="minorHAnsi"/>
          <w:b/>
          <w:bCs/>
          <w:i/>
          <w:iCs/>
          <w:color w:val="000000"/>
          <w:sz w:val="28"/>
          <w:szCs w:val="28"/>
          <w:lang w:val="en-SG" w:eastAsia="en-GB"/>
        </w:rPr>
      </w:pPr>
      <w:r w:rsidRPr="00C12DBD">
        <w:rPr>
          <w:rFonts w:eastAsia="Times New Roman" w:cstheme="minorHAnsi"/>
          <w:b/>
          <w:bCs/>
          <w:i/>
          <w:iCs/>
          <w:color w:val="000000"/>
          <w:sz w:val="28"/>
          <w:szCs w:val="28"/>
          <w:lang w:val="en-SG" w:eastAsia="en-GB"/>
        </w:rPr>
        <w:t>3D Metalforge’s Additive Manufactured Parts Successfully Tested On-Board the</w:t>
      </w:r>
      <w:r w:rsidR="00C12DBD" w:rsidRPr="00C12DBD">
        <w:rPr>
          <w:rFonts w:eastAsia="Times New Roman" w:cstheme="minorHAnsi"/>
          <w:b/>
          <w:bCs/>
          <w:i/>
          <w:iCs/>
          <w:color w:val="000000"/>
          <w:sz w:val="28"/>
          <w:szCs w:val="28"/>
          <w:lang w:val="en-SG" w:eastAsia="en-GB"/>
        </w:rPr>
        <w:t xml:space="preserve"> ConocoPhillips Polar Tanker</w:t>
      </w:r>
      <w:r w:rsidR="00C12DBD">
        <w:rPr>
          <w:rFonts w:eastAsia="Times New Roman" w:cstheme="minorHAnsi"/>
          <w:b/>
          <w:bCs/>
          <w:i/>
          <w:iCs/>
          <w:color w:val="000000"/>
          <w:sz w:val="28"/>
          <w:szCs w:val="28"/>
          <w:lang w:val="en-SG" w:eastAsia="en-GB"/>
        </w:rPr>
        <w:t>’s</w:t>
      </w:r>
      <w:r w:rsidRPr="00C12DBD">
        <w:rPr>
          <w:rFonts w:eastAsia="Times New Roman" w:cstheme="minorHAnsi"/>
          <w:b/>
          <w:bCs/>
          <w:i/>
          <w:iCs/>
          <w:color w:val="000000"/>
          <w:sz w:val="28"/>
          <w:szCs w:val="28"/>
          <w:lang w:val="en-SG" w:eastAsia="en-GB"/>
        </w:rPr>
        <w:t xml:space="preserve"> Endeavour Oil Tanker</w:t>
      </w:r>
    </w:p>
    <w:p w14:paraId="48D593E5" w14:textId="4879D652" w:rsidR="00C12DBD" w:rsidRDefault="00E10C32" w:rsidP="00C12DBD">
      <w:pPr>
        <w:spacing w:line="276" w:lineRule="auto"/>
        <w:rPr>
          <w:rFonts w:eastAsia="Times New Roman" w:cstheme="minorHAnsi"/>
          <w:sz w:val="22"/>
          <w:szCs w:val="22"/>
        </w:rPr>
      </w:pPr>
      <w:r>
        <w:rPr>
          <w:rFonts w:cstheme="minorHAnsi"/>
          <w:noProof/>
          <w:sz w:val="22"/>
          <w:szCs w:val="22"/>
        </w:rPr>
        <w:drawing>
          <wp:anchor distT="0" distB="0" distL="114300" distR="114300" simplePos="0" relativeHeight="251659264" behindDoc="1" locked="0" layoutInCell="1" allowOverlap="1" wp14:anchorId="23CB6B1D" wp14:editId="1D867F1C">
            <wp:simplePos x="0" y="0"/>
            <wp:positionH relativeFrom="margin">
              <wp:posOffset>2886075</wp:posOffset>
            </wp:positionH>
            <wp:positionV relativeFrom="paragraph">
              <wp:posOffset>1609725</wp:posOffset>
            </wp:positionV>
            <wp:extent cx="2190750" cy="1454785"/>
            <wp:effectExtent l="0" t="0" r="0" b="0"/>
            <wp:wrapTight wrapText="bothSides">
              <wp:wrapPolygon edited="0">
                <wp:start x="0" y="0"/>
                <wp:lineTo x="0" y="21213"/>
                <wp:lineTo x="21412" y="21213"/>
                <wp:lineTo x="21412" y="0"/>
                <wp:lineTo x="0" y="0"/>
              </wp:wrapPolygon>
            </wp:wrapTight>
            <wp:docPr id="3" name="Picture 3" descr="A picture containing boat, water,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oat, water, outdoor, sky&#10;&#10;Description automatically generated"/>
                    <pic:cNvPicPr/>
                  </pic:nvPicPr>
                  <pic:blipFill>
                    <a:blip r:embed="rId8"/>
                    <a:stretch>
                      <a:fillRect/>
                    </a:stretch>
                  </pic:blipFill>
                  <pic:spPr>
                    <a:xfrm>
                      <a:off x="0" y="0"/>
                      <a:ext cx="2190750" cy="1454785"/>
                    </a:xfrm>
                    <a:prstGeom prst="rect">
                      <a:avLst/>
                    </a:prstGeom>
                  </pic:spPr>
                </pic:pic>
              </a:graphicData>
            </a:graphic>
            <wp14:sizeRelH relativeFrom="page">
              <wp14:pctWidth>0</wp14:pctWidth>
            </wp14:sizeRelH>
            <wp14:sizeRelV relativeFrom="page">
              <wp14:pctHeight>0</wp14:pctHeight>
            </wp14:sizeRelV>
          </wp:anchor>
        </w:drawing>
      </w:r>
      <w:r w:rsidR="009030FE" w:rsidRPr="004F2FA9">
        <w:rPr>
          <w:rFonts w:asciiTheme="minorHAnsi" w:hAnsiTheme="minorHAnsi" w:cstheme="minorHAnsi"/>
          <w:b/>
          <w:bCs/>
          <w:color w:val="000000" w:themeColor="text1"/>
          <w:sz w:val="22"/>
          <w:szCs w:val="22"/>
        </w:rPr>
        <w:br/>
      </w:r>
      <w:r w:rsidR="00C12DBD">
        <w:rPr>
          <w:rFonts w:cstheme="minorHAnsi"/>
          <w:b/>
          <w:bCs/>
          <w:color w:val="000000" w:themeColor="text1"/>
          <w:sz w:val="22"/>
          <w:szCs w:val="22"/>
        </w:rPr>
        <w:t xml:space="preserve">Houston, TX, November </w:t>
      </w:r>
      <w:r w:rsidR="00C12DBD" w:rsidRPr="009E679E">
        <w:rPr>
          <w:rFonts w:cstheme="minorHAnsi"/>
          <w:b/>
          <w:bCs/>
          <w:color w:val="000000" w:themeColor="text1"/>
          <w:sz w:val="22"/>
          <w:szCs w:val="22"/>
        </w:rPr>
        <w:t>2021:</w:t>
      </w:r>
      <w:r w:rsidR="00C12DBD" w:rsidRPr="009E679E">
        <w:rPr>
          <w:rFonts w:cstheme="minorHAnsi"/>
          <w:color w:val="000000" w:themeColor="text1"/>
          <w:sz w:val="22"/>
          <w:szCs w:val="22"/>
        </w:rPr>
        <w:t xml:space="preserve"> </w:t>
      </w:r>
      <w:r w:rsidR="00C12DBD" w:rsidRPr="009E679E">
        <w:rPr>
          <w:rFonts w:cstheme="minorHAnsi"/>
          <w:sz w:val="22"/>
          <w:szCs w:val="22"/>
        </w:rPr>
        <w:t xml:space="preserve">3D Metalforge is pleased </w:t>
      </w:r>
      <w:r w:rsidR="00C12DBD">
        <w:rPr>
          <w:rFonts w:eastAsia="Times New Roman" w:cstheme="minorHAnsi"/>
          <w:sz w:val="22"/>
          <w:szCs w:val="22"/>
        </w:rPr>
        <w:t xml:space="preserve">with the results of an industry leading Additive Manufacturing (AM) project led by multi-national firms ABS, ConocoPhillips Polar Tankers, </w:t>
      </w:r>
      <w:r w:rsidR="00C12DBD" w:rsidRPr="00634BB3">
        <w:rPr>
          <w:rFonts w:eastAsia="Times New Roman" w:cstheme="minorHAnsi"/>
          <w:sz w:val="22"/>
          <w:szCs w:val="22"/>
        </w:rPr>
        <w:t>Sembcorp Marine Ltd</w:t>
      </w:r>
      <w:r w:rsidR="00C12DBD">
        <w:rPr>
          <w:rFonts w:eastAsia="Times New Roman" w:cstheme="minorHAnsi"/>
          <w:sz w:val="22"/>
          <w:szCs w:val="22"/>
        </w:rPr>
        <w:t xml:space="preserve"> and 3D Metalforge. </w:t>
      </w:r>
      <w:r w:rsidR="00C12DBD" w:rsidRPr="005371AC">
        <w:rPr>
          <w:rFonts w:eastAsia="Times New Roman" w:cstheme="minorHAnsi"/>
          <w:sz w:val="22"/>
          <w:szCs w:val="22"/>
        </w:rPr>
        <w:t>This pioneering AM project started in February 2021 where functional additive manufactured parts were fabricated, lab-tested and installed on-board the oil tanker Endeavour. Parts fabricated by AM</w:t>
      </w:r>
      <w:r w:rsidR="00C12DBD">
        <w:rPr>
          <w:rFonts w:eastAsia="Times New Roman" w:cstheme="minorHAnsi"/>
          <w:sz w:val="22"/>
          <w:szCs w:val="22"/>
        </w:rPr>
        <w:t>,</w:t>
      </w:r>
      <w:r w:rsidR="00C12DBD" w:rsidRPr="005371AC">
        <w:rPr>
          <w:rFonts w:eastAsia="Times New Roman" w:cstheme="minorHAnsi"/>
          <w:sz w:val="22"/>
          <w:szCs w:val="22"/>
        </w:rPr>
        <w:t xml:space="preserve"> installed</w:t>
      </w:r>
      <w:r w:rsidR="00C12DBD">
        <w:rPr>
          <w:rFonts w:eastAsia="Times New Roman" w:cstheme="minorHAnsi"/>
          <w:sz w:val="22"/>
          <w:szCs w:val="22"/>
        </w:rPr>
        <w:t xml:space="preserve"> and in operation</w:t>
      </w:r>
      <w:r w:rsidR="00C12DBD" w:rsidRPr="005371AC">
        <w:rPr>
          <w:rFonts w:eastAsia="Times New Roman" w:cstheme="minorHAnsi"/>
          <w:sz w:val="22"/>
          <w:szCs w:val="22"/>
        </w:rPr>
        <w:t xml:space="preserve"> on </w:t>
      </w:r>
      <w:r w:rsidR="00C12DBD">
        <w:rPr>
          <w:rFonts w:eastAsia="Times New Roman" w:cstheme="minorHAnsi"/>
          <w:sz w:val="22"/>
          <w:szCs w:val="22"/>
        </w:rPr>
        <w:t>the</w:t>
      </w:r>
      <w:r w:rsidR="00C12DBD" w:rsidRPr="005371AC">
        <w:rPr>
          <w:rFonts w:eastAsia="Times New Roman" w:cstheme="minorHAnsi"/>
          <w:sz w:val="22"/>
          <w:szCs w:val="22"/>
        </w:rPr>
        <w:t xml:space="preserve"> oil tanker</w:t>
      </w:r>
      <w:r w:rsidR="00620C8C">
        <w:rPr>
          <w:rFonts w:eastAsia="Times New Roman" w:cstheme="minorHAnsi"/>
          <w:sz w:val="22"/>
          <w:szCs w:val="22"/>
        </w:rPr>
        <w:t xml:space="preserve"> by Sembcorp Marine</w:t>
      </w:r>
      <w:r w:rsidR="00C12DBD" w:rsidRPr="005371AC">
        <w:rPr>
          <w:rFonts w:eastAsia="Times New Roman" w:cstheme="minorHAnsi"/>
          <w:sz w:val="22"/>
          <w:szCs w:val="22"/>
        </w:rPr>
        <w:t xml:space="preserve"> </w:t>
      </w:r>
      <w:r w:rsidR="00C12DBD">
        <w:rPr>
          <w:rFonts w:eastAsia="Times New Roman" w:cstheme="minorHAnsi"/>
          <w:sz w:val="22"/>
          <w:szCs w:val="22"/>
        </w:rPr>
        <w:t xml:space="preserve">for </w:t>
      </w:r>
      <w:r w:rsidR="00C12DBD" w:rsidRPr="005371AC">
        <w:rPr>
          <w:rFonts w:eastAsia="Times New Roman" w:cstheme="minorHAnsi"/>
          <w:sz w:val="22"/>
          <w:szCs w:val="22"/>
        </w:rPr>
        <w:t>six months</w:t>
      </w:r>
      <w:r w:rsidR="00620C8C">
        <w:rPr>
          <w:rFonts w:eastAsia="Times New Roman" w:cstheme="minorHAnsi"/>
          <w:sz w:val="22"/>
          <w:szCs w:val="22"/>
        </w:rPr>
        <w:t>,</w:t>
      </w:r>
      <w:r w:rsidR="00C12DBD" w:rsidRPr="005371AC">
        <w:rPr>
          <w:rFonts w:eastAsia="Times New Roman" w:cstheme="minorHAnsi"/>
          <w:sz w:val="22"/>
          <w:szCs w:val="22"/>
        </w:rPr>
        <w:t xml:space="preserve"> have been</w:t>
      </w:r>
      <w:r w:rsidR="00C12DBD">
        <w:rPr>
          <w:rFonts w:eastAsia="Times New Roman" w:cstheme="minorHAnsi"/>
          <w:sz w:val="22"/>
          <w:szCs w:val="22"/>
        </w:rPr>
        <w:t xml:space="preserve"> </w:t>
      </w:r>
      <w:r w:rsidR="00C12DBD" w:rsidRPr="005371AC">
        <w:rPr>
          <w:rFonts w:eastAsia="Times New Roman" w:cstheme="minorHAnsi"/>
          <w:sz w:val="22"/>
          <w:szCs w:val="22"/>
        </w:rPr>
        <w:t>retrieved, inspected by the vessel’s crew and remote surveyed by ABS</w:t>
      </w:r>
      <w:r w:rsidR="00C12DBD">
        <w:rPr>
          <w:rFonts w:eastAsia="Times New Roman" w:cstheme="minorHAnsi"/>
          <w:sz w:val="22"/>
          <w:szCs w:val="22"/>
        </w:rPr>
        <w:t xml:space="preserve">, and have been </w:t>
      </w:r>
      <w:r w:rsidR="00C12DBD" w:rsidRPr="005371AC">
        <w:rPr>
          <w:rFonts w:eastAsia="Times New Roman" w:cstheme="minorHAnsi"/>
          <w:sz w:val="22"/>
          <w:szCs w:val="22"/>
        </w:rPr>
        <w:t xml:space="preserve">validated to be in </w:t>
      </w:r>
      <w:r w:rsidR="00C12DBD">
        <w:rPr>
          <w:rFonts w:eastAsia="Times New Roman" w:cstheme="minorHAnsi"/>
          <w:sz w:val="22"/>
          <w:szCs w:val="22"/>
        </w:rPr>
        <w:t>good</w:t>
      </w:r>
      <w:r w:rsidR="00C12DBD" w:rsidRPr="005371AC">
        <w:rPr>
          <w:rFonts w:eastAsia="Times New Roman" w:cstheme="minorHAnsi"/>
          <w:sz w:val="22"/>
          <w:szCs w:val="22"/>
        </w:rPr>
        <w:t xml:space="preserve"> working condition.</w:t>
      </w:r>
    </w:p>
    <w:p w14:paraId="6BE426C6" w14:textId="3584E826" w:rsidR="00C12DBD" w:rsidRDefault="00C12DBD" w:rsidP="00C12DBD">
      <w:pPr>
        <w:spacing w:line="276" w:lineRule="auto"/>
        <w:rPr>
          <w:rFonts w:eastAsia="Times New Roman" w:cstheme="minorHAnsi"/>
          <w:sz w:val="22"/>
          <w:szCs w:val="22"/>
        </w:rPr>
      </w:pPr>
      <w:r w:rsidRPr="00A16D74">
        <w:rPr>
          <w:rFonts w:cstheme="minorHAnsi"/>
          <w:b/>
          <w:bCs/>
          <w:sz w:val="22"/>
          <w:szCs w:val="22"/>
        </w:rPr>
        <w:t>Sembcorp Marine Head of Research &amp; Development Mr. Simon Kuik</w:t>
      </w:r>
      <w:r>
        <w:rPr>
          <w:rFonts w:cstheme="minorHAnsi"/>
          <w:b/>
          <w:bCs/>
          <w:sz w:val="22"/>
          <w:szCs w:val="22"/>
        </w:rPr>
        <w:t>,</w:t>
      </w:r>
      <w:r w:rsidRPr="00A16D74">
        <w:rPr>
          <w:rFonts w:cstheme="minorHAnsi"/>
          <w:sz w:val="22"/>
          <w:szCs w:val="22"/>
        </w:rPr>
        <w:t xml:space="preserve"> said, “The success of this project augurs well for the adoption of AM in the marine industry. Through AM, Sembcorp Marine is able to customize parts for our customers and reduce material wastage and remove supply chain inefficiencies.</w:t>
      </w:r>
    </w:p>
    <w:p w14:paraId="0C02817C" w14:textId="079C1C4C" w:rsidR="00DC7584" w:rsidRDefault="002E4E79" w:rsidP="002E4E79">
      <w:pPr>
        <w:spacing w:line="276" w:lineRule="auto"/>
        <w:ind w:left="3600"/>
        <w:jc w:val="center"/>
        <w:rPr>
          <w:rFonts w:cstheme="minorHAnsi"/>
          <w:sz w:val="22"/>
          <w:szCs w:val="22"/>
        </w:rPr>
      </w:pPr>
      <w:bookmarkStart w:id="0" w:name="_Hlk88546471"/>
      <w:r>
        <w:rPr>
          <w:sz w:val="18"/>
          <w:szCs w:val="18"/>
        </w:rPr>
        <w:t xml:space="preserve">            </w:t>
      </w:r>
      <w:r w:rsidR="00DC7584" w:rsidRPr="0083489C">
        <w:rPr>
          <w:sz w:val="18"/>
          <w:szCs w:val="18"/>
        </w:rPr>
        <w:t>Image of the oil tanker Endeavour</w:t>
      </w:r>
      <w:bookmarkEnd w:id="0"/>
    </w:p>
    <w:p w14:paraId="5462BEBE" w14:textId="572E28D2" w:rsidR="00E10C32" w:rsidRPr="00A16D74" w:rsidRDefault="00E10C32" w:rsidP="00E10C32">
      <w:pPr>
        <w:spacing w:line="276" w:lineRule="auto"/>
        <w:jc w:val="both"/>
        <w:rPr>
          <w:rFonts w:cstheme="minorHAnsi"/>
          <w:sz w:val="22"/>
          <w:szCs w:val="22"/>
        </w:rPr>
      </w:pPr>
      <w:r w:rsidRPr="00A16D74">
        <w:rPr>
          <w:rFonts w:cstheme="minorHAnsi"/>
          <w:sz w:val="22"/>
          <w:szCs w:val="22"/>
        </w:rPr>
        <w:t>“We are proud to work as a trusted partner, with companies like ABS, Sembcorp Marine and ConocoPhillips Polar Tankers to provide greater value through new and innovative manufacturing solutions, and to help meet changing component manufacturing, supply chain and sustainability challenges. The inspection and validation of these additively manufactured components support our belief in this technology and its application. This exposure to Additive Manufacturing’s capabilities will broaden its commercial applications and acceptance in the future</w:t>
      </w:r>
      <w:r>
        <w:rPr>
          <w:rFonts w:cstheme="minorHAnsi"/>
          <w:sz w:val="22"/>
          <w:szCs w:val="22"/>
        </w:rPr>
        <w:t>,</w:t>
      </w:r>
      <w:r w:rsidRPr="00A16D74">
        <w:rPr>
          <w:rFonts w:cstheme="minorHAnsi"/>
          <w:sz w:val="22"/>
          <w:szCs w:val="22"/>
        </w:rPr>
        <w:t>”</w:t>
      </w:r>
      <w:r>
        <w:rPr>
          <w:rFonts w:cstheme="minorHAnsi"/>
          <w:sz w:val="22"/>
          <w:szCs w:val="22"/>
        </w:rPr>
        <w:t xml:space="preserve"> said </w:t>
      </w:r>
      <w:r w:rsidRPr="00A16D74">
        <w:rPr>
          <w:rFonts w:cstheme="minorHAnsi"/>
          <w:b/>
          <w:bCs/>
          <w:sz w:val="22"/>
          <w:szCs w:val="22"/>
        </w:rPr>
        <w:t>Mr. Matthew Waterhouse, 3D Metalforge Managing Director</w:t>
      </w:r>
      <w:r>
        <w:rPr>
          <w:rFonts w:cstheme="minorHAnsi"/>
          <w:b/>
          <w:bCs/>
          <w:sz w:val="22"/>
          <w:szCs w:val="22"/>
        </w:rPr>
        <w:t>.</w:t>
      </w:r>
    </w:p>
    <w:p w14:paraId="4669DAAF" w14:textId="768C5038" w:rsidR="00E10C32" w:rsidRDefault="006319E4" w:rsidP="00E10C32">
      <w:pPr>
        <w:spacing w:after="0" w:line="240" w:lineRule="auto"/>
        <w:ind w:left="3600" w:firstLine="720"/>
        <w:rPr>
          <w:rFonts w:asciiTheme="minorHAnsi" w:eastAsia="Times New Roman" w:hAnsiTheme="minorHAnsi" w:cstheme="minorHAnsi"/>
          <w:sz w:val="22"/>
          <w:szCs w:val="22"/>
        </w:rPr>
      </w:pPr>
      <w:r>
        <w:rPr>
          <w:rFonts w:asciiTheme="minorHAnsi" w:eastAsia="Times New Roman" w:hAnsiTheme="minorHAnsi" w:cstheme="minorHAnsi"/>
          <w:sz w:val="22"/>
          <w:szCs w:val="22"/>
        </w:rPr>
        <w:t>###</w:t>
      </w:r>
    </w:p>
    <w:p w14:paraId="27A945BB" w14:textId="77777777" w:rsidR="00E10C32" w:rsidRDefault="00E10C32" w:rsidP="00E10C32">
      <w:pPr>
        <w:spacing w:after="0" w:line="240" w:lineRule="auto"/>
        <w:rPr>
          <w:rFonts w:asciiTheme="minorHAnsi" w:eastAsia="Times New Roman" w:hAnsiTheme="minorHAnsi" w:cstheme="minorHAnsi"/>
          <w:sz w:val="22"/>
          <w:szCs w:val="22"/>
        </w:rPr>
      </w:pPr>
    </w:p>
    <w:p w14:paraId="62151CFD" w14:textId="77777777" w:rsidR="00802A16" w:rsidRPr="00137A1D" w:rsidRDefault="00802A16" w:rsidP="00C12DBD">
      <w:pPr>
        <w:pStyle w:val="ListStyle"/>
        <w:numPr>
          <w:ilvl w:val="0"/>
          <w:numId w:val="0"/>
        </w:numPr>
        <w:spacing w:before="0" w:after="0"/>
        <w:rPr>
          <w:rFonts w:asciiTheme="minorHAnsi" w:hAnsiTheme="minorHAnsi" w:cstheme="minorHAnsi"/>
        </w:rPr>
      </w:pPr>
      <w:r w:rsidRPr="00137A1D">
        <w:rPr>
          <w:rFonts w:asciiTheme="minorHAnsi" w:hAnsiTheme="minorHAnsi" w:cstheme="minorHAnsi"/>
        </w:rPr>
        <w:t>This announcement has been approved for release by the Managing Director of 3D Metalforge Limited.</w:t>
      </w:r>
    </w:p>
    <w:p w14:paraId="5F0607F3" w14:textId="77777777" w:rsidR="00802A16" w:rsidRPr="00137A1D" w:rsidRDefault="00802A16" w:rsidP="00C12DBD">
      <w:pPr>
        <w:spacing w:after="0" w:line="240" w:lineRule="auto"/>
        <w:rPr>
          <w:rFonts w:asciiTheme="minorHAnsi" w:hAnsiTheme="minorHAnsi" w:cstheme="minorHAnsi"/>
          <w:sz w:val="22"/>
          <w:szCs w:val="22"/>
        </w:rPr>
      </w:pPr>
    </w:p>
    <w:p w14:paraId="056BE0A7" w14:textId="77777777" w:rsidR="00802A16" w:rsidRPr="00137A1D" w:rsidRDefault="00802A16" w:rsidP="00C12DBD">
      <w:pPr>
        <w:pStyle w:val="ListStyle"/>
        <w:numPr>
          <w:ilvl w:val="0"/>
          <w:numId w:val="0"/>
        </w:numPr>
        <w:spacing w:before="0" w:after="0"/>
        <w:rPr>
          <w:rFonts w:asciiTheme="minorHAnsi" w:hAnsiTheme="minorHAnsi" w:cstheme="minorHAnsi"/>
        </w:rPr>
      </w:pPr>
      <w:r w:rsidRPr="00137A1D">
        <w:rPr>
          <w:rFonts w:asciiTheme="minorHAnsi" w:hAnsiTheme="minorHAnsi" w:cstheme="minorHAnsi"/>
        </w:rPr>
        <w:t xml:space="preserve">For more information please contact: </w:t>
      </w:r>
    </w:p>
    <w:p w14:paraId="16962550" w14:textId="77777777" w:rsidR="00802A16" w:rsidRPr="00137A1D" w:rsidRDefault="00802A16" w:rsidP="00C12DBD">
      <w:pPr>
        <w:pStyle w:val="ListStyle"/>
        <w:numPr>
          <w:ilvl w:val="0"/>
          <w:numId w:val="0"/>
        </w:numPr>
        <w:spacing w:before="0" w:after="0"/>
        <w:rPr>
          <w:rFonts w:asciiTheme="minorHAnsi" w:hAnsiTheme="minorHAnsi" w:cstheme="minorHAnsi"/>
        </w:rPr>
      </w:pPr>
    </w:p>
    <w:p w14:paraId="19221BD9" w14:textId="77777777" w:rsidR="00802A16" w:rsidRPr="00137A1D" w:rsidRDefault="00802A16" w:rsidP="00C12DBD">
      <w:pPr>
        <w:pStyle w:val="ListStyle"/>
        <w:numPr>
          <w:ilvl w:val="0"/>
          <w:numId w:val="0"/>
        </w:numPr>
        <w:spacing w:before="0" w:after="0"/>
        <w:rPr>
          <w:rFonts w:asciiTheme="minorHAnsi" w:hAnsiTheme="minorHAnsi" w:cstheme="minorHAnsi"/>
          <w:sz w:val="24"/>
          <w:szCs w:val="24"/>
        </w:rPr>
      </w:pPr>
      <w:r w:rsidRPr="00137A1D">
        <w:rPr>
          <w:rFonts w:asciiTheme="minorHAnsi" w:hAnsiTheme="minorHAnsi" w:cstheme="minorHAnsi"/>
          <w:b/>
          <w:bCs/>
          <w:sz w:val="24"/>
          <w:szCs w:val="24"/>
        </w:rPr>
        <w:t>Company enquiries</w:t>
      </w:r>
      <w:r w:rsidRPr="00137A1D">
        <w:rPr>
          <w:rFonts w:asciiTheme="minorHAnsi" w:hAnsiTheme="minorHAnsi" w:cstheme="minorHAnsi"/>
          <w:b/>
          <w:bCs/>
          <w:sz w:val="24"/>
          <w:szCs w:val="24"/>
        </w:rPr>
        <w:tab/>
      </w:r>
      <w:r w:rsidRPr="00137A1D">
        <w:rPr>
          <w:rFonts w:asciiTheme="minorHAnsi" w:hAnsiTheme="minorHAnsi" w:cstheme="minorHAnsi"/>
          <w:b/>
          <w:bCs/>
          <w:sz w:val="24"/>
          <w:szCs w:val="24"/>
        </w:rPr>
        <w:tab/>
      </w:r>
      <w:r w:rsidRPr="00137A1D">
        <w:rPr>
          <w:rFonts w:asciiTheme="minorHAnsi" w:hAnsiTheme="minorHAnsi" w:cstheme="minorHAnsi"/>
          <w:b/>
          <w:bCs/>
          <w:sz w:val="24"/>
          <w:szCs w:val="24"/>
        </w:rPr>
        <w:tab/>
      </w:r>
      <w:r w:rsidRPr="00137A1D">
        <w:rPr>
          <w:rFonts w:asciiTheme="minorHAnsi" w:hAnsiTheme="minorHAnsi" w:cstheme="minorHAnsi"/>
          <w:b/>
          <w:bCs/>
          <w:sz w:val="24"/>
          <w:szCs w:val="24"/>
        </w:rPr>
        <w:tab/>
      </w:r>
      <w:r w:rsidRPr="00137A1D">
        <w:rPr>
          <w:rFonts w:asciiTheme="minorHAnsi" w:hAnsiTheme="minorHAnsi" w:cstheme="minorHAnsi"/>
          <w:b/>
          <w:bCs/>
          <w:sz w:val="24"/>
          <w:szCs w:val="24"/>
        </w:rPr>
        <w:tab/>
        <w:t>Media enquiries</w:t>
      </w:r>
      <w:r w:rsidRPr="00137A1D">
        <w:rPr>
          <w:rFonts w:asciiTheme="minorHAnsi" w:hAnsiTheme="minorHAnsi" w:cstheme="minorHAnsi"/>
          <w:b/>
          <w:bCs/>
          <w:sz w:val="24"/>
          <w:szCs w:val="24"/>
        </w:rPr>
        <w:tab/>
      </w:r>
    </w:p>
    <w:p w14:paraId="4C9306A2" w14:textId="77777777" w:rsidR="00802A16" w:rsidRPr="00137A1D" w:rsidRDefault="00802A16" w:rsidP="00C12DBD">
      <w:pPr>
        <w:pStyle w:val="ListStyle"/>
        <w:numPr>
          <w:ilvl w:val="0"/>
          <w:numId w:val="0"/>
        </w:numPr>
        <w:spacing w:before="0" w:after="0"/>
        <w:rPr>
          <w:rFonts w:asciiTheme="minorHAnsi" w:hAnsiTheme="minorHAnsi" w:cstheme="minorHAnsi"/>
          <w:sz w:val="24"/>
          <w:szCs w:val="24"/>
        </w:rPr>
      </w:pPr>
      <w:r w:rsidRPr="00137A1D">
        <w:rPr>
          <w:rFonts w:asciiTheme="minorHAnsi" w:hAnsiTheme="minorHAnsi" w:cstheme="minorHAnsi"/>
          <w:sz w:val="24"/>
          <w:szCs w:val="24"/>
        </w:rPr>
        <w:t>Matthew Waterhouse</w:t>
      </w:r>
      <w:r w:rsidRPr="00137A1D">
        <w:rPr>
          <w:rFonts w:asciiTheme="minorHAnsi" w:hAnsiTheme="minorHAnsi" w:cstheme="minorHAnsi"/>
          <w:sz w:val="24"/>
          <w:szCs w:val="24"/>
        </w:rPr>
        <w:tab/>
      </w:r>
      <w:r w:rsidRPr="00137A1D">
        <w:rPr>
          <w:rFonts w:asciiTheme="minorHAnsi" w:hAnsiTheme="minorHAnsi" w:cstheme="minorHAnsi"/>
          <w:sz w:val="24"/>
          <w:szCs w:val="24"/>
        </w:rPr>
        <w:tab/>
      </w:r>
      <w:r w:rsidRPr="00137A1D">
        <w:rPr>
          <w:rFonts w:asciiTheme="minorHAnsi" w:hAnsiTheme="minorHAnsi" w:cstheme="minorHAnsi"/>
          <w:sz w:val="24"/>
          <w:szCs w:val="24"/>
        </w:rPr>
        <w:tab/>
      </w:r>
      <w:r w:rsidRPr="00137A1D">
        <w:rPr>
          <w:rFonts w:asciiTheme="minorHAnsi" w:hAnsiTheme="minorHAnsi" w:cstheme="minorHAnsi"/>
          <w:sz w:val="24"/>
          <w:szCs w:val="24"/>
        </w:rPr>
        <w:tab/>
      </w:r>
      <w:r w:rsidRPr="00137A1D">
        <w:rPr>
          <w:rFonts w:asciiTheme="minorHAnsi" w:hAnsiTheme="minorHAnsi" w:cstheme="minorHAnsi"/>
          <w:sz w:val="24"/>
          <w:szCs w:val="24"/>
        </w:rPr>
        <w:tab/>
      </w:r>
      <w:r>
        <w:rPr>
          <w:rFonts w:asciiTheme="minorHAnsi" w:hAnsiTheme="minorHAnsi" w:cstheme="minorHAnsi"/>
          <w:sz w:val="24"/>
          <w:szCs w:val="24"/>
        </w:rPr>
        <w:t>Bob Lytle</w:t>
      </w:r>
    </w:p>
    <w:p w14:paraId="3F725489" w14:textId="77777777" w:rsidR="00802A16" w:rsidRPr="00137A1D" w:rsidRDefault="00802A16" w:rsidP="00C12DBD">
      <w:pPr>
        <w:pStyle w:val="ListStyle"/>
        <w:numPr>
          <w:ilvl w:val="0"/>
          <w:numId w:val="0"/>
        </w:numPr>
        <w:spacing w:before="0" w:after="0"/>
        <w:rPr>
          <w:rFonts w:asciiTheme="minorHAnsi" w:hAnsiTheme="minorHAnsi" w:cstheme="minorHAnsi"/>
          <w:sz w:val="24"/>
          <w:szCs w:val="24"/>
        </w:rPr>
      </w:pPr>
      <w:r w:rsidRPr="00137A1D">
        <w:rPr>
          <w:rFonts w:asciiTheme="minorHAnsi" w:hAnsiTheme="minorHAnsi" w:cstheme="minorHAnsi"/>
          <w:sz w:val="24"/>
          <w:szCs w:val="24"/>
        </w:rPr>
        <w:t>Managing Director</w:t>
      </w:r>
      <w:r w:rsidRPr="00137A1D">
        <w:rPr>
          <w:rFonts w:asciiTheme="minorHAnsi" w:hAnsiTheme="minorHAnsi" w:cstheme="minorHAnsi"/>
          <w:sz w:val="24"/>
          <w:szCs w:val="24"/>
        </w:rPr>
        <w:tab/>
      </w:r>
      <w:r w:rsidRPr="00137A1D">
        <w:rPr>
          <w:rFonts w:asciiTheme="minorHAnsi" w:hAnsiTheme="minorHAnsi" w:cstheme="minorHAnsi"/>
          <w:sz w:val="24"/>
          <w:szCs w:val="24"/>
        </w:rPr>
        <w:tab/>
      </w:r>
      <w:r w:rsidRPr="00137A1D">
        <w:rPr>
          <w:rFonts w:asciiTheme="minorHAnsi" w:hAnsiTheme="minorHAnsi" w:cstheme="minorHAnsi"/>
          <w:sz w:val="24"/>
          <w:szCs w:val="24"/>
        </w:rPr>
        <w:tab/>
      </w:r>
      <w:r w:rsidRPr="00137A1D">
        <w:rPr>
          <w:rFonts w:asciiTheme="minorHAnsi" w:hAnsiTheme="minorHAnsi" w:cstheme="minorHAnsi"/>
          <w:sz w:val="24"/>
          <w:szCs w:val="24"/>
        </w:rPr>
        <w:tab/>
      </w:r>
      <w:r w:rsidRPr="00137A1D">
        <w:rPr>
          <w:rFonts w:asciiTheme="minorHAnsi" w:hAnsiTheme="minorHAnsi" w:cstheme="minorHAnsi"/>
          <w:sz w:val="24"/>
          <w:szCs w:val="24"/>
        </w:rPr>
        <w:tab/>
      </w:r>
      <w:r>
        <w:rPr>
          <w:rFonts w:asciiTheme="minorHAnsi" w:hAnsiTheme="minorHAnsi" w:cstheme="minorHAnsi"/>
          <w:sz w:val="24"/>
          <w:szCs w:val="24"/>
        </w:rPr>
        <w:t>Marketing Manager</w:t>
      </w:r>
      <w:r w:rsidRPr="00137A1D">
        <w:rPr>
          <w:rFonts w:asciiTheme="minorHAnsi" w:hAnsiTheme="minorHAnsi" w:cstheme="minorHAnsi"/>
          <w:sz w:val="24"/>
          <w:szCs w:val="24"/>
        </w:rPr>
        <w:t xml:space="preserve"> </w:t>
      </w:r>
    </w:p>
    <w:p w14:paraId="2021E3E3" w14:textId="77777777" w:rsidR="00802A16" w:rsidRPr="0019555A" w:rsidRDefault="00AB5A18" w:rsidP="00C12DBD">
      <w:pPr>
        <w:pStyle w:val="ListStyle"/>
        <w:numPr>
          <w:ilvl w:val="0"/>
          <w:numId w:val="0"/>
        </w:numPr>
        <w:spacing w:before="0" w:after="0"/>
        <w:rPr>
          <w:rStyle w:val="Hyperlink"/>
          <w:rFonts w:asciiTheme="minorHAnsi" w:hAnsiTheme="minorHAnsi" w:cstheme="minorHAnsi"/>
          <w:color w:val="000000" w:themeColor="text1"/>
          <w:sz w:val="24"/>
          <w:szCs w:val="24"/>
          <w:u w:val="none"/>
        </w:rPr>
      </w:pPr>
      <w:hyperlink r:id="rId9" w:history="1">
        <w:r w:rsidR="00802A16" w:rsidRPr="0019555A">
          <w:rPr>
            <w:rStyle w:val="Hyperlink"/>
            <w:rFonts w:asciiTheme="minorHAnsi" w:hAnsiTheme="minorHAnsi" w:cstheme="minorHAnsi"/>
            <w:sz w:val="24"/>
            <w:szCs w:val="24"/>
            <w:u w:val="none"/>
          </w:rPr>
          <w:t>info@3dmetalforge.com</w:t>
        </w:r>
      </w:hyperlink>
      <w:r w:rsidR="00802A16" w:rsidRPr="0019555A">
        <w:rPr>
          <w:rStyle w:val="Hyperlink"/>
          <w:rFonts w:asciiTheme="minorHAnsi" w:hAnsiTheme="minorHAnsi" w:cstheme="minorHAnsi"/>
          <w:color w:val="000000" w:themeColor="text1"/>
          <w:sz w:val="24"/>
          <w:szCs w:val="24"/>
          <w:u w:val="none"/>
        </w:rPr>
        <w:t xml:space="preserve">                                                </w:t>
      </w:r>
      <w:hyperlink r:id="rId10" w:history="1">
        <w:r w:rsidR="00802A16" w:rsidRPr="0019555A">
          <w:rPr>
            <w:rStyle w:val="Hyperlink"/>
            <w:rFonts w:asciiTheme="minorHAnsi" w:hAnsiTheme="minorHAnsi" w:cstheme="minorHAnsi"/>
            <w:sz w:val="24"/>
            <w:szCs w:val="24"/>
            <w:u w:val="none"/>
          </w:rPr>
          <w:t>bob.lytle@3dmetalforge.com</w:t>
        </w:r>
      </w:hyperlink>
    </w:p>
    <w:p w14:paraId="4F304651" w14:textId="77777777" w:rsidR="00802A16" w:rsidRPr="00137A1D" w:rsidRDefault="00802A16" w:rsidP="00C12DBD">
      <w:pPr>
        <w:pStyle w:val="ListStyle"/>
        <w:numPr>
          <w:ilvl w:val="0"/>
          <w:numId w:val="0"/>
        </w:numPr>
        <w:spacing w:before="0" w:after="0"/>
        <w:rPr>
          <w:rFonts w:asciiTheme="minorHAnsi" w:hAnsiTheme="minorHAnsi" w:cstheme="minorHAnsi"/>
          <w:sz w:val="24"/>
          <w:szCs w:val="24"/>
        </w:rPr>
      </w:pPr>
    </w:p>
    <w:p w14:paraId="35F162FC" w14:textId="77777777" w:rsidR="00802A16" w:rsidRPr="00137A1D" w:rsidRDefault="00802A16" w:rsidP="00C12DBD">
      <w:pPr>
        <w:pStyle w:val="ListStyle"/>
        <w:numPr>
          <w:ilvl w:val="0"/>
          <w:numId w:val="0"/>
        </w:numPr>
        <w:spacing w:before="0" w:after="0"/>
        <w:rPr>
          <w:rFonts w:asciiTheme="minorHAnsi" w:hAnsiTheme="minorHAnsi" w:cstheme="minorHAnsi"/>
        </w:rPr>
      </w:pPr>
    </w:p>
    <w:p w14:paraId="0F65FC27" w14:textId="6401873F" w:rsidR="00E10C32" w:rsidRDefault="00E10C32" w:rsidP="00DC7584">
      <w:pPr>
        <w:pStyle w:val="ListStyle"/>
        <w:numPr>
          <w:ilvl w:val="0"/>
          <w:numId w:val="0"/>
        </w:numPr>
        <w:spacing w:before="0" w:after="0"/>
        <w:rPr>
          <w:rFonts w:asciiTheme="minorHAnsi" w:hAnsiTheme="minorHAnsi" w:cstheme="minorHAnsi"/>
          <w:b/>
          <w:bCs/>
        </w:rPr>
      </w:pPr>
      <w:r>
        <w:rPr>
          <w:rFonts w:asciiTheme="minorHAnsi" w:hAnsiTheme="minorHAnsi" w:cstheme="minorHAnsi"/>
          <w:b/>
          <w:bCs/>
        </w:rPr>
        <w:br/>
      </w:r>
    </w:p>
    <w:p w14:paraId="14592704" w14:textId="77777777" w:rsidR="00DC7584" w:rsidRDefault="00DC7584" w:rsidP="00C12DBD">
      <w:pPr>
        <w:pStyle w:val="ListStyle"/>
        <w:numPr>
          <w:ilvl w:val="0"/>
          <w:numId w:val="0"/>
        </w:numPr>
        <w:spacing w:before="0" w:after="0"/>
        <w:rPr>
          <w:rFonts w:asciiTheme="minorHAnsi" w:hAnsiTheme="minorHAnsi" w:cstheme="minorHAnsi"/>
          <w:b/>
          <w:bCs/>
        </w:rPr>
      </w:pPr>
    </w:p>
    <w:p w14:paraId="4E14ABC0" w14:textId="77777777" w:rsidR="00DC7584" w:rsidRDefault="00DC7584" w:rsidP="00C12DBD">
      <w:pPr>
        <w:pStyle w:val="ListStyle"/>
        <w:numPr>
          <w:ilvl w:val="0"/>
          <w:numId w:val="0"/>
        </w:numPr>
        <w:spacing w:before="0" w:after="0"/>
        <w:rPr>
          <w:rFonts w:asciiTheme="minorHAnsi" w:hAnsiTheme="minorHAnsi" w:cstheme="minorHAnsi"/>
          <w:b/>
          <w:bCs/>
        </w:rPr>
      </w:pPr>
    </w:p>
    <w:p w14:paraId="086F2D93" w14:textId="3B3A7E86" w:rsidR="00802A16" w:rsidRPr="00137A1D" w:rsidRDefault="00802A16" w:rsidP="00C12DBD">
      <w:pPr>
        <w:pStyle w:val="ListStyle"/>
        <w:numPr>
          <w:ilvl w:val="0"/>
          <w:numId w:val="0"/>
        </w:numPr>
        <w:spacing w:before="0" w:after="0"/>
        <w:rPr>
          <w:rFonts w:asciiTheme="minorHAnsi" w:hAnsiTheme="minorHAnsi" w:cstheme="minorHAnsi"/>
          <w:b/>
          <w:bCs/>
        </w:rPr>
      </w:pPr>
      <w:r w:rsidRPr="00137A1D">
        <w:rPr>
          <w:rFonts w:asciiTheme="minorHAnsi" w:hAnsiTheme="minorHAnsi" w:cstheme="minorHAnsi"/>
          <w:b/>
          <w:bCs/>
        </w:rPr>
        <w:t xml:space="preserve">ABOUT 3D METALFORGE </w:t>
      </w:r>
    </w:p>
    <w:p w14:paraId="2CE52022" w14:textId="77777777" w:rsidR="0009600B" w:rsidRPr="004F2FA9" w:rsidRDefault="00802A16" w:rsidP="00C12DBD">
      <w:pPr>
        <w:spacing w:after="0" w:line="240" w:lineRule="auto"/>
        <w:rPr>
          <w:rFonts w:asciiTheme="minorHAnsi" w:hAnsiTheme="minorHAnsi" w:cstheme="minorHAnsi"/>
          <w:sz w:val="22"/>
          <w:szCs w:val="22"/>
        </w:rPr>
      </w:pPr>
      <w:r w:rsidRPr="00137A1D">
        <w:rPr>
          <w:rFonts w:asciiTheme="minorHAnsi" w:hAnsiTheme="minorHAnsi" w:cstheme="minorHAnsi"/>
          <w:sz w:val="22"/>
          <w:szCs w:val="22"/>
        </w:rPr>
        <w:t>3D Metalforge (ASX: 3MF), founded in 2015, is a leading Additive Manufacturing (AM) company that supports a growing multinational industry-leading client base with their advanced proprietary 3D additive manufacturing systems. The Company offers a full range of in-house AM printing services from design and engineering, material advisory, diagnostics and testing, to printing and post-production certification to the latest industry and API standards. Its approach to industrial production, its proprietary processes and eco-friendly technology produce high-demand parts faster, better and more cost-effectively with less environmental impact and greater sustainability than conventional manufacturing.</w:t>
      </w:r>
    </w:p>
    <w:sectPr w:rsidR="0009600B" w:rsidRPr="004F2FA9" w:rsidSect="00E10C32">
      <w:headerReference w:type="even" r:id="rId11"/>
      <w:headerReference w:type="default" r:id="rId12"/>
      <w:footerReference w:type="even" r:id="rId13"/>
      <w:footerReference w:type="default" r:id="rId14"/>
      <w:headerReference w:type="first" r:id="rId15"/>
      <w:footerReference w:type="first" r:id="rId16"/>
      <w:pgSz w:w="12240" w:h="15840"/>
      <w:pgMar w:top="1080" w:right="324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2F3A3" w14:textId="77777777" w:rsidR="00AB5A18" w:rsidRDefault="00AB5A18" w:rsidP="001529BE">
      <w:pPr>
        <w:spacing w:after="0" w:line="240" w:lineRule="auto"/>
      </w:pPr>
      <w:r>
        <w:separator/>
      </w:r>
    </w:p>
  </w:endnote>
  <w:endnote w:type="continuationSeparator" w:id="0">
    <w:p w14:paraId="206F3E6F" w14:textId="77777777" w:rsidR="00AB5A18" w:rsidRDefault="00AB5A18" w:rsidP="00152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4939" w14:textId="2062B5A5" w:rsidR="00CB21B1" w:rsidRDefault="00DC7584">
    <w:pPr>
      <w:pStyle w:val="Footer"/>
    </w:pPr>
    <w:r w:rsidRPr="00120CD6">
      <w:rPr>
        <w:noProof/>
      </w:rPr>
      <w:drawing>
        <wp:anchor distT="0" distB="0" distL="114300" distR="114300" simplePos="0" relativeHeight="251667456" behindDoc="1" locked="0" layoutInCell="1" allowOverlap="1" wp14:anchorId="44E63901" wp14:editId="5B31547E">
          <wp:simplePos x="0" y="0"/>
          <wp:positionH relativeFrom="column">
            <wp:posOffset>-635000</wp:posOffset>
          </wp:positionH>
          <wp:positionV relativeFrom="page">
            <wp:posOffset>5437823</wp:posOffset>
          </wp:positionV>
          <wp:extent cx="3548380" cy="4610100"/>
          <wp:effectExtent l="0" t="0" r="0" b="0"/>
          <wp:wrapNone/>
          <wp:docPr id="209" name="Picture 2">
            <a:extLst xmlns:a="http://schemas.openxmlformats.org/drawingml/2006/main">
              <a:ext uri="{FF2B5EF4-FFF2-40B4-BE49-F238E27FC236}">
                <a16:creationId xmlns:a16="http://schemas.microsoft.com/office/drawing/2014/main" id="{42AD2FB3-5894-9742-BD9C-F9A158444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AD2FB3-5894-9742-BD9C-F9A158444EAE}"/>
                      </a:ext>
                    </a:extLst>
                  </pic:cNvPr>
                  <pic:cNvPicPr>
                    <a:picLocks noChangeAspect="1"/>
                  </pic:cNvPicPr>
                </pic:nvPicPr>
                <pic:blipFill>
                  <a:blip r:embed="rId1"/>
                  <a:stretch>
                    <a:fillRect/>
                  </a:stretch>
                </pic:blipFill>
                <pic:spPr>
                  <a:xfrm>
                    <a:off x="0" y="0"/>
                    <a:ext cx="3548380" cy="46101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3638" w14:textId="3417399B" w:rsidR="00120CD6" w:rsidRDefault="006D434F">
    <w:pPr>
      <w:pStyle w:val="Footer"/>
    </w:pPr>
    <w:r w:rsidRPr="00120CD6">
      <w:rPr>
        <w:noProof/>
      </w:rPr>
      <w:drawing>
        <wp:anchor distT="0" distB="0" distL="114300" distR="114300" simplePos="0" relativeHeight="251670528" behindDoc="1" locked="0" layoutInCell="1" allowOverlap="1" wp14:anchorId="60606535" wp14:editId="70EC5EDB">
          <wp:simplePos x="0" y="0"/>
          <wp:positionH relativeFrom="column">
            <wp:posOffset>-647700</wp:posOffset>
          </wp:positionH>
          <wp:positionV relativeFrom="page">
            <wp:posOffset>5433695</wp:posOffset>
          </wp:positionV>
          <wp:extent cx="3548380" cy="4610100"/>
          <wp:effectExtent l="0" t="0" r="0" b="0"/>
          <wp:wrapNone/>
          <wp:docPr id="210" name="Picture 2">
            <a:extLst xmlns:a="http://schemas.openxmlformats.org/drawingml/2006/main">
              <a:ext uri="{FF2B5EF4-FFF2-40B4-BE49-F238E27FC236}">
                <a16:creationId xmlns:a16="http://schemas.microsoft.com/office/drawing/2014/main" id="{42AD2FB3-5894-9742-BD9C-F9A158444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AD2FB3-5894-9742-BD9C-F9A158444EAE}"/>
                      </a:ext>
                    </a:extLst>
                  </pic:cNvPr>
                  <pic:cNvPicPr>
                    <a:picLocks noChangeAspect="1"/>
                  </pic:cNvPicPr>
                </pic:nvPicPr>
                <pic:blipFill>
                  <a:blip r:embed="rId1"/>
                  <a:stretch>
                    <a:fillRect/>
                  </a:stretch>
                </pic:blipFill>
                <pic:spPr>
                  <a:xfrm>
                    <a:off x="0" y="0"/>
                    <a:ext cx="3548380" cy="4610100"/>
                  </a:xfrm>
                  <a:prstGeom prst="rect">
                    <a:avLst/>
                  </a:prstGeom>
                </pic:spPr>
              </pic:pic>
            </a:graphicData>
          </a:graphic>
          <wp14:sizeRelH relativeFrom="page">
            <wp14:pctWidth>0</wp14:pctWidth>
          </wp14:sizeRelH>
          <wp14:sizeRelV relativeFrom="page">
            <wp14:pctHeight>0</wp14:pctHeight>
          </wp14:sizeRelV>
        </wp:anchor>
      </w:drawing>
    </w:r>
    <w:r w:rsidRPr="00120CD6">
      <w:rPr>
        <w:noProof/>
      </w:rPr>
      <mc:AlternateContent>
        <mc:Choice Requires="wps">
          <w:drawing>
            <wp:anchor distT="0" distB="0" distL="114300" distR="114300" simplePos="0" relativeHeight="251669504" behindDoc="0" locked="0" layoutInCell="1" allowOverlap="1" wp14:anchorId="6CB82F32" wp14:editId="185C020B">
              <wp:simplePos x="0" y="0"/>
              <wp:positionH relativeFrom="page">
                <wp:posOffset>5701665</wp:posOffset>
              </wp:positionH>
              <wp:positionV relativeFrom="paragraph">
                <wp:posOffset>-2476500</wp:posOffset>
              </wp:positionV>
              <wp:extent cx="1752600" cy="32588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5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7CFD"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USA Office</w:t>
                          </w:r>
                        </w:p>
                        <w:p w14:paraId="7A9CE5A0"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11311 Tanner Road</w:t>
                          </w:r>
                        </w:p>
                        <w:p w14:paraId="702224A8" w14:textId="0ED79B80"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Houston, TX 7704</w:t>
                          </w:r>
                          <w:r w:rsidR="00F07088">
                            <w:rPr>
                              <w:rFonts w:asciiTheme="minorHAnsi" w:hAnsiTheme="minorHAnsi" w:cstheme="minorHAnsi"/>
                              <w:sz w:val="20"/>
                              <w:szCs w:val="20"/>
                            </w:rPr>
                            <w:t>1</w:t>
                          </w:r>
                        </w:p>
                        <w:p w14:paraId="68E532D8"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 (281) 742-9898</w:t>
                          </w:r>
                        </w:p>
                        <w:p w14:paraId="3BDC8560" w14:textId="77777777" w:rsidR="00120CD6" w:rsidRPr="00F2365C" w:rsidRDefault="00120CD6" w:rsidP="00120CD6">
                          <w:pPr>
                            <w:spacing w:after="0" w:line="240" w:lineRule="auto"/>
                            <w:jc w:val="center"/>
                            <w:rPr>
                              <w:rFonts w:asciiTheme="minorHAnsi" w:hAnsiTheme="minorHAnsi" w:cstheme="minorHAnsi"/>
                              <w:sz w:val="20"/>
                              <w:szCs w:val="20"/>
                            </w:rPr>
                          </w:pPr>
                        </w:p>
                        <w:p w14:paraId="15F585D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Office</w:t>
                          </w:r>
                        </w:p>
                        <w:p w14:paraId="071CA4BC"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10 Science Park Road</w:t>
                          </w:r>
                        </w:p>
                        <w:p w14:paraId="70E87E0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#01-06 The Alpha</w:t>
                          </w:r>
                        </w:p>
                        <w:p w14:paraId="223812E3"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Science Park II</w:t>
                          </w:r>
                        </w:p>
                        <w:p w14:paraId="5C394C6E"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117684</w:t>
                          </w:r>
                        </w:p>
                        <w:p w14:paraId="1D35FA1F"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color w:val="222222"/>
                              <w:sz w:val="20"/>
                              <w:szCs w:val="20"/>
                              <w:lang w:val="en-SG"/>
                            </w:rPr>
                            <w:t>+65 6983 6151</w:t>
                          </w:r>
                        </w:p>
                        <w:p w14:paraId="3AC928CA" w14:textId="77777777" w:rsidR="00120CD6" w:rsidRPr="00F2365C" w:rsidRDefault="00120CD6" w:rsidP="00120CD6">
                          <w:pPr>
                            <w:spacing w:after="0" w:line="240" w:lineRule="auto"/>
                            <w:jc w:val="center"/>
                            <w:rPr>
                              <w:rFonts w:asciiTheme="minorHAnsi" w:hAnsiTheme="minorHAnsi" w:cstheme="minorHAnsi"/>
                              <w:sz w:val="20"/>
                              <w:szCs w:val="20"/>
                            </w:rPr>
                          </w:pPr>
                        </w:p>
                        <w:p w14:paraId="522EA9B2"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Australia Office</w:t>
                          </w:r>
                        </w:p>
                        <w:p w14:paraId="6330E31C"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16 Ord Street</w:t>
                          </w:r>
                        </w:p>
                        <w:p w14:paraId="65859405"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West Perth, WA 6004</w:t>
                          </w:r>
                        </w:p>
                        <w:p w14:paraId="508C5E67"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+61 (8) 6119 8444</w:t>
                          </w:r>
                        </w:p>
                        <w:p w14:paraId="340E8669" w14:textId="77777777" w:rsidR="00120CD6" w:rsidRPr="00F2365C" w:rsidRDefault="00120CD6" w:rsidP="00120CD6">
                          <w:pPr>
                            <w:spacing w:after="0" w:line="240" w:lineRule="auto"/>
                            <w:jc w:val="center"/>
                            <w:rPr>
                              <w:rFonts w:asciiTheme="minorHAnsi" w:hAnsiTheme="minorHAnsi" w:cstheme="minorHAnsi"/>
                              <w:sz w:val="20"/>
                              <w:szCs w:val="20"/>
                            </w:rPr>
                          </w:pPr>
                        </w:p>
                        <w:p w14:paraId="2C4740B0"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t>
                          </w:r>
                        </w:p>
                        <w:p w14:paraId="448971E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www.3dmetalforge.com</w:t>
                          </w:r>
                        </w:p>
                        <w:p w14:paraId="67E3C68B" w14:textId="77777777" w:rsidR="00120CD6" w:rsidRPr="00F2365C" w:rsidRDefault="00120CD6" w:rsidP="00120CD6">
                          <w:pPr>
                            <w:spacing w:after="0" w:line="240" w:lineRule="auto"/>
                            <w:rPr>
                              <w:rFonts w:asciiTheme="minorHAnsi" w:hAnsiTheme="minorHAnsi" w:cs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B82F32" id="_x0000_t202" coordsize="21600,21600" o:spt="202" path="m,l,21600r21600,l21600,xe">
              <v:stroke joinstyle="miter"/>
              <v:path gradientshapeok="t" o:connecttype="rect"/>
            </v:shapetype>
            <v:shape id="_x0000_s1028" type="#_x0000_t202" style="position:absolute;margin-left:448.95pt;margin-top:-195pt;width:138pt;height:256.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" stroked="f">
              <v:textbox>
                <w:txbxContent>
                  <w:p w14:paraId="68D97CFD"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USA Office</w:t>
                    </w:r>
                  </w:p>
                  <w:p w14:paraId="7A9CE5A0"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11311 Tanner Road</w:t>
                    </w:r>
                  </w:p>
                  <w:p w14:paraId="702224A8" w14:textId="0ED79B80"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Houston, TX 7704</w:t>
                    </w:r>
                    <w:r w:rsidR="00F07088">
                      <w:rPr>
                        <w:rFonts w:asciiTheme="minorHAnsi" w:hAnsiTheme="minorHAnsi" w:cstheme="minorHAnsi"/>
                        <w:sz w:val="20"/>
                        <w:szCs w:val="20"/>
                      </w:rPr>
                      <w:t>1</w:t>
                    </w:r>
                  </w:p>
                  <w:p w14:paraId="68E532D8"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 (281) 742-9898</w:t>
                    </w:r>
                  </w:p>
                  <w:p w14:paraId="3BDC8560" w14:textId="77777777" w:rsidR="00120CD6" w:rsidRPr="00F2365C" w:rsidRDefault="00120CD6" w:rsidP="00120CD6">
                    <w:pPr>
                      <w:spacing w:after="0" w:line="240" w:lineRule="auto"/>
                      <w:jc w:val="center"/>
                      <w:rPr>
                        <w:rFonts w:asciiTheme="minorHAnsi" w:hAnsiTheme="minorHAnsi" w:cstheme="minorHAnsi"/>
                        <w:sz w:val="20"/>
                        <w:szCs w:val="20"/>
                      </w:rPr>
                    </w:pPr>
                  </w:p>
                  <w:p w14:paraId="15F585D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Office</w:t>
                    </w:r>
                  </w:p>
                  <w:p w14:paraId="071CA4BC"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10 Science Park Road</w:t>
                    </w:r>
                  </w:p>
                  <w:p w14:paraId="70E87E0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#01-06 The Alpha</w:t>
                    </w:r>
                  </w:p>
                  <w:p w14:paraId="223812E3"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Science Park II</w:t>
                    </w:r>
                  </w:p>
                  <w:p w14:paraId="5C394C6E"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117684</w:t>
                    </w:r>
                  </w:p>
                  <w:p w14:paraId="1D35FA1F"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color w:val="222222"/>
                        <w:sz w:val="20"/>
                        <w:szCs w:val="20"/>
                        <w:lang w:val="en-SG"/>
                      </w:rPr>
                      <w:t>+65 6983 6151</w:t>
                    </w:r>
                  </w:p>
                  <w:p w14:paraId="3AC928CA" w14:textId="77777777" w:rsidR="00120CD6" w:rsidRPr="00F2365C" w:rsidRDefault="00120CD6" w:rsidP="00120CD6">
                    <w:pPr>
                      <w:spacing w:after="0" w:line="240" w:lineRule="auto"/>
                      <w:jc w:val="center"/>
                      <w:rPr>
                        <w:rFonts w:asciiTheme="minorHAnsi" w:hAnsiTheme="minorHAnsi" w:cstheme="minorHAnsi"/>
                        <w:sz w:val="20"/>
                        <w:szCs w:val="20"/>
                      </w:rPr>
                    </w:pPr>
                  </w:p>
                  <w:p w14:paraId="522EA9B2"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Australia Office</w:t>
                    </w:r>
                  </w:p>
                  <w:p w14:paraId="6330E31C"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16 Ord Street</w:t>
                    </w:r>
                  </w:p>
                  <w:p w14:paraId="65859405"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West Perth, WA 6004</w:t>
                    </w:r>
                  </w:p>
                  <w:p w14:paraId="508C5E67"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+61 (8) 6119 8444</w:t>
                    </w:r>
                  </w:p>
                  <w:p w14:paraId="340E8669" w14:textId="77777777" w:rsidR="00120CD6" w:rsidRPr="00F2365C" w:rsidRDefault="00120CD6" w:rsidP="00120CD6">
                    <w:pPr>
                      <w:spacing w:after="0" w:line="240" w:lineRule="auto"/>
                      <w:jc w:val="center"/>
                      <w:rPr>
                        <w:rFonts w:asciiTheme="minorHAnsi" w:hAnsiTheme="minorHAnsi" w:cstheme="minorHAnsi"/>
                        <w:sz w:val="20"/>
                        <w:szCs w:val="20"/>
                      </w:rPr>
                    </w:pPr>
                  </w:p>
                  <w:p w14:paraId="2C4740B0"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t>
                    </w:r>
                  </w:p>
                  <w:p w14:paraId="448971E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www.3dmetalforge.com</w:t>
                    </w:r>
                  </w:p>
                  <w:p w14:paraId="67E3C68B" w14:textId="77777777" w:rsidR="00120CD6" w:rsidRPr="00F2365C" w:rsidRDefault="00120CD6" w:rsidP="00120CD6">
                    <w:pPr>
                      <w:spacing w:after="0" w:line="240" w:lineRule="auto"/>
                      <w:rPr>
                        <w:rFonts w:asciiTheme="minorHAnsi" w:hAnsiTheme="minorHAnsi" w:cstheme="minorHAnsi"/>
                        <w:sz w:val="20"/>
                        <w:szCs w:val="20"/>
                      </w:rPr>
                    </w:pPr>
                  </w:p>
                </w:txbxContent>
              </v:textbox>
              <w10:wrap anchorx="page"/>
            </v:shape>
          </w:pict>
        </mc:Fallback>
      </mc:AlternateContent>
    </w:r>
  </w:p>
  <w:p w14:paraId="2156C7E6" w14:textId="2716E111" w:rsidR="00120CD6" w:rsidRDefault="00120C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88D5" w14:textId="3599D71D" w:rsidR="0009600B" w:rsidRDefault="001E4AF6">
    <w:pPr>
      <w:pStyle w:val="Footer"/>
    </w:pPr>
    <w:r w:rsidRPr="0009600B">
      <w:rPr>
        <w:noProof/>
      </w:rPr>
      <w:drawing>
        <wp:anchor distT="0" distB="0" distL="114300" distR="114300" simplePos="0" relativeHeight="251676672" behindDoc="1" locked="0" layoutInCell="1" allowOverlap="1" wp14:anchorId="3DA20BCB" wp14:editId="47A26303">
          <wp:simplePos x="0" y="0"/>
          <wp:positionH relativeFrom="column">
            <wp:posOffset>-436880</wp:posOffset>
          </wp:positionH>
          <wp:positionV relativeFrom="page">
            <wp:posOffset>5425440</wp:posOffset>
          </wp:positionV>
          <wp:extent cx="3548380" cy="4610100"/>
          <wp:effectExtent l="0" t="0" r="0" b="0"/>
          <wp:wrapNone/>
          <wp:docPr id="211" name="Picture 2">
            <a:extLst xmlns:a="http://schemas.openxmlformats.org/drawingml/2006/main">
              <a:ext uri="{FF2B5EF4-FFF2-40B4-BE49-F238E27FC236}">
                <a16:creationId xmlns:a16="http://schemas.microsoft.com/office/drawing/2014/main" id="{42AD2FB3-5894-9742-BD9C-F9A158444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AD2FB3-5894-9742-BD9C-F9A158444EAE}"/>
                      </a:ext>
                    </a:extLst>
                  </pic:cNvPr>
                  <pic:cNvPicPr>
                    <a:picLocks noChangeAspect="1"/>
                  </pic:cNvPicPr>
                </pic:nvPicPr>
                <pic:blipFill>
                  <a:blip r:embed="rId1"/>
                  <a:stretch>
                    <a:fillRect/>
                  </a:stretch>
                </pic:blipFill>
                <pic:spPr>
                  <a:xfrm>
                    <a:off x="0" y="0"/>
                    <a:ext cx="3548380" cy="4610100"/>
                  </a:xfrm>
                  <a:prstGeom prst="rect">
                    <a:avLst/>
                  </a:prstGeom>
                </pic:spPr>
              </pic:pic>
            </a:graphicData>
          </a:graphic>
          <wp14:sizeRelH relativeFrom="page">
            <wp14:pctWidth>0</wp14:pctWidth>
          </wp14:sizeRelH>
          <wp14:sizeRelV relativeFrom="page">
            <wp14:pctHeight>0</wp14:pctHeight>
          </wp14:sizeRelV>
        </wp:anchor>
      </w:drawing>
    </w:r>
    <w:r w:rsidR="0009600B" w:rsidRPr="0009600B">
      <w:rPr>
        <w:noProof/>
      </w:rPr>
      <mc:AlternateContent>
        <mc:Choice Requires="wps">
          <w:drawing>
            <wp:anchor distT="0" distB="0" distL="114300" distR="114300" simplePos="0" relativeHeight="251675648" behindDoc="0" locked="0" layoutInCell="1" allowOverlap="1" wp14:anchorId="4B296E79" wp14:editId="3F51C75D">
              <wp:simplePos x="0" y="0"/>
              <wp:positionH relativeFrom="page">
                <wp:posOffset>5922645</wp:posOffset>
              </wp:positionH>
              <wp:positionV relativeFrom="paragraph">
                <wp:posOffset>-2695575</wp:posOffset>
              </wp:positionV>
              <wp:extent cx="1752600" cy="32588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5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76E2C"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USA Office</w:t>
                          </w:r>
                        </w:p>
                        <w:p w14:paraId="603A49DA"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11311 Tanner Road</w:t>
                          </w:r>
                        </w:p>
                        <w:p w14:paraId="37300F0E"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Houston, TX 77043</w:t>
                          </w:r>
                        </w:p>
                        <w:p w14:paraId="49BE6447"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 (281) 742-9898</w:t>
                          </w:r>
                        </w:p>
                        <w:p w14:paraId="2819C99E" w14:textId="77777777" w:rsidR="0009600B" w:rsidRPr="00F2365C" w:rsidRDefault="0009600B" w:rsidP="0009600B">
                          <w:pPr>
                            <w:spacing w:after="0" w:line="240" w:lineRule="auto"/>
                            <w:jc w:val="center"/>
                            <w:rPr>
                              <w:rFonts w:asciiTheme="minorHAnsi" w:hAnsiTheme="minorHAnsi" w:cstheme="minorHAnsi"/>
                              <w:sz w:val="20"/>
                              <w:szCs w:val="20"/>
                            </w:rPr>
                          </w:pPr>
                        </w:p>
                        <w:p w14:paraId="0058735E"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Office</w:t>
                          </w:r>
                        </w:p>
                        <w:p w14:paraId="5C4E7CC4"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10 Science Park Road</w:t>
                          </w:r>
                        </w:p>
                        <w:p w14:paraId="4A155E12"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#01-06 The Alpha</w:t>
                          </w:r>
                        </w:p>
                        <w:p w14:paraId="30C6ABDC"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Science Park II</w:t>
                          </w:r>
                        </w:p>
                        <w:p w14:paraId="50BBF029"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117684</w:t>
                          </w:r>
                        </w:p>
                        <w:p w14:paraId="54F93B8C"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color w:val="222222"/>
                              <w:sz w:val="20"/>
                              <w:szCs w:val="20"/>
                              <w:lang w:val="en-SG"/>
                            </w:rPr>
                            <w:t>+65 6983 6151</w:t>
                          </w:r>
                        </w:p>
                        <w:p w14:paraId="786E3DDA" w14:textId="77777777" w:rsidR="0009600B" w:rsidRPr="00F2365C" w:rsidRDefault="0009600B" w:rsidP="0009600B">
                          <w:pPr>
                            <w:spacing w:after="0" w:line="240" w:lineRule="auto"/>
                            <w:jc w:val="center"/>
                            <w:rPr>
                              <w:rFonts w:asciiTheme="minorHAnsi" w:hAnsiTheme="minorHAnsi" w:cstheme="minorHAnsi"/>
                              <w:sz w:val="20"/>
                              <w:szCs w:val="20"/>
                            </w:rPr>
                          </w:pPr>
                        </w:p>
                        <w:p w14:paraId="3847C5CA"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Australia Office</w:t>
                          </w:r>
                        </w:p>
                        <w:p w14:paraId="347B97F2"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16 Ord Street</w:t>
                          </w:r>
                        </w:p>
                        <w:p w14:paraId="0480F649"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West Perth, WA 6004</w:t>
                          </w:r>
                        </w:p>
                        <w:p w14:paraId="6274FA0D"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+61 (8) 6119 8444</w:t>
                          </w:r>
                        </w:p>
                        <w:p w14:paraId="3CA9B305" w14:textId="77777777" w:rsidR="0009600B" w:rsidRPr="00F2365C" w:rsidRDefault="0009600B" w:rsidP="0009600B">
                          <w:pPr>
                            <w:spacing w:after="0" w:line="240" w:lineRule="auto"/>
                            <w:jc w:val="center"/>
                            <w:rPr>
                              <w:rFonts w:asciiTheme="minorHAnsi" w:hAnsiTheme="minorHAnsi" w:cstheme="minorHAnsi"/>
                              <w:sz w:val="20"/>
                              <w:szCs w:val="20"/>
                            </w:rPr>
                          </w:pPr>
                        </w:p>
                        <w:p w14:paraId="554588AD"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t>
                          </w:r>
                        </w:p>
                        <w:p w14:paraId="67994816"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www.3dmetalforge.com</w:t>
                          </w:r>
                        </w:p>
                        <w:p w14:paraId="7E6F5BC4" w14:textId="77777777" w:rsidR="0009600B" w:rsidRPr="00F2365C" w:rsidRDefault="0009600B" w:rsidP="0009600B">
                          <w:pPr>
                            <w:spacing w:after="0" w:line="240" w:lineRule="auto"/>
                            <w:rPr>
                              <w:rFonts w:asciiTheme="minorHAnsi" w:hAnsiTheme="minorHAnsi" w:cs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296E79" id="_x0000_t202" coordsize="21600,21600" o:spt="202" path="m,l,21600r21600,l21600,xe">
              <v:stroke joinstyle="miter"/>
              <v:path gradientshapeok="t" o:connecttype="rect"/>
            </v:shapetype>
            <v:shape id="Text Box 1" o:spid="_x0000_s1029" type="#_x0000_t202" style="position:absolute;margin-left:466.35pt;margin-top:-212.25pt;width:138pt;height:256.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" stroked="f">
              <v:textbox>
                <w:txbxContent>
                  <w:p w14:paraId="06A76E2C"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USA Office</w:t>
                    </w:r>
                  </w:p>
                  <w:p w14:paraId="603A49DA"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11311 Tanner Road</w:t>
                    </w:r>
                  </w:p>
                  <w:p w14:paraId="37300F0E"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Houston, TX 77043</w:t>
                    </w:r>
                  </w:p>
                  <w:p w14:paraId="49BE6447"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 (281) 742-9898</w:t>
                    </w:r>
                  </w:p>
                  <w:p w14:paraId="2819C99E" w14:textId="77777777" w:rsidR="0009600B" w:rsidRPr="00F2365C" w:rsidRDefault="0009600B" w:rsidP="0009600B">
                    <w:pPr>
                      <w:spacing w:after="0" w:line="240" w:lineRule="auto"/>
                      <w:jc w:val="center"/>
                      <w:rPr>
                        <w:rFonts w:asciiTheme="minorHAnsi" w:hAnsiTheme="minorHAnsi" w:cstheme="minorHAnsi"/>
                        <w:sz w:val="20"/>
                        <w:szCs w:val="20"/>
                      </w:rPr>
                    </w:pPr>
                  </w:p>
                  <w:p w14:paraId="0058735E"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Office</w:t>
                    </w:r>
                  </w:p>
                  <w:p w14:paraId="5C4E7CC4"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10 Science Park Road</w:t>
                    </w:r>
                  </w:p>
                  <w:p w14:paraId="4A155E12"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#01-06 The Alpha</w:t>
                    </w:r>
                  </w:p>
                  <w:p w14:paraId="30C6ABDC"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Science Park II</w:t>
                    </w:r>
                  </w:p>
                  <w:p w14:paraId="50BBF029"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117684</w:t>
                    </w:r>
                  </w:p>
                  <w:p w14:paraId="54F93B8C"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color w:val="222222"/>
                        <w:sz w:val="20"/>
                        <w:szCs w:val="20"/>
                        <w:lang w:val="en-SG"/>
                      </w:rPr>
                      <w:t>+65 6983 6151</w:t>
                    </w:r>
                  </w:p>
                  <w:p w14:paraId="786E3DDA" w14:textId="77777777" w:rsidR="0009600B" w:rsidRPr="00F2365C" w:rsidRDefault="0009600B" w:rsidP="0009600B">
                    <w:pPr>
                      <w:spacing w:after="0" w:line="240" w:lineRule="auto"/>
                      <w:jc w:val="center"/>
                      <w:rPr>
                        <w:rFonts w:asciiTheme="minorHAnsi" w:hAnsiTheme="minorHAnsi" w:cstheme="minorHAnsi"/>
                        <w:sz w:val="20"/>
                        <w:szCs w:val="20"/>
                      </w:rPr>
                    </w:pPr>
                  </w:p>
                  <w:p w14:paraId="3847C5CA"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Australia Office</w:t>
                    </w:r>
                  </w:p>
                  <w:p w14:paraId="347B97F2"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16 Ord Street</w:t>
                    </w:r>
                  </w:p>
                  <w:p w14:paraId="0480F649"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West Perth, WA 6004</w:t>
                    </w:r>
                  </w:p>
                  <w:p w14:paraId="6274FA0D"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+61 (8) 6119 8444</w:t>
                    </w:r>
                  </w:p>
                  <w:p w14:paraId="3CA9B305" w14:textId="77777777" w:rsidR="0009600B" w:rsidRPr="00F2365C" w:rsidRDefault="0009600B" w:rsidP="0009600B">
                    <w:pPr>
                      <w:spacing w:after="0" w:line="240" w:lineRule="auto"/>
                      <w:jc w:val="center"/>
                      <w:rPr>
                        <w:rFonts w:asciiTheme="minorHAnsi" w:hAnsiTheme="minorHAnsi" w:cstheme="minorHAnsi"/>
                        <w:sz w:val="20"/>
                        <w:szCs w:val="20"/>
                      </w:rPr>
                    </w:pPr>
                  </w:p>
                  <w:p w14:paraId="554588AD"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t>
                    </w:r>
                  </w:p>
                  <w:p w14:paraId="67994816" w14:textId="77777777" w:rsidR="0009600B" w:rsidRPr="00F2365C" w:rsidRDefault="0009600B" w:rsidP="0009600B">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www.3dmetalforge.com</w:t>
                    </w:r>
                  </w:p>
                  <w:p w14:paraId="7E6F5BC4" w14:textId="77777777" w:rsidR="0009600B" w:rsidRPr="00F2365C" w:rsidRDefault="0009600B" w:rsidP="0009600B">
                    <w:pPr>
                      <w:spacing w:after="0" w:line="240" w:lineRule="auto"/>
                      <w:rPr>
                        <w:rFonts w:asciiTheme="minorHAnsi" w:hAnsiTheme="minorHAnsi" w:cstheme="minorHAnsi"/>
                        <w:sz w:val="20"/>
                        <w:szCs w:val="2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0C52B" w14:textId="77777777" w:rsidR="00AB5A18" w:rsidRDefault="00AB5A18" w:rsidP="001529BE">
      <w:pPr>
        <w:spacing w:after="0" w:line="240" w:lineRule="auto"/>
      </w:pPr>
      <w:r>
        <w:separator/>
      </w:r>
    </w:p>
  </w:footnote>
  <w:footnote w:type="continuationSeparator" w:id="0">
    <w:p w14:paraId="5C1EEF11" w14:textId="77777777" w:rsidR="00AB5A18" w:rsidRDefault="00AB5A18" w:rsidP="00152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5322" w14:textId="4EF6E8DE" w:rsidR="00DC7584" w:rsidRDefault="00DC7584">
    <w:pPr>
      <w:pStyle w:val="Header"/>
    </w:pPr>
    <w:r w:rsidRPr="00120CD6">
      <w:rPr>
        <w:noProof/>
      </w:rPr>
      <mc:AlternateContent>
        <mc:Choice Requires="wps">
          <w:drawing>
            <wp:anchor distT="0" distB="0" distL="114300" distR="114300" simplePos="0" relativeHeight="251666432" behindDoc="0" locked="0" layoutInCell="1" allowOverlap="1" wp14:anchorId="41D48410" wp14:editId="6E277DB2">
              <wp:simplePos x="0" y="0"/>
              <wp:positionH relativeFrom="rightMargin">
                <wp:posOffset>0</wp:posOffset>
              </wp:positionH>
              <wp:positionV relativeFrom="paragraph">
                <wp:posOffset>6572250</wp:posOffset>
              </wp:positionV>
              <wp:extent cx="1752600" cy="27336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3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CB033"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USA Office</w:t>
                          </w:r>
                        </w:p>
                        <w:p w14:paraId="4C807795"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11311 Tanner Road</w:t>
                          </w:r>
                        </w:p>
                        <w:p w14:paraId="77786DE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Houston, TX 77043</w:t>
                          </w:r>
                        </w:p>
                        <w:p w14:paraId="621D7B3A"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 (281) 742-9898</w:t>
                          </w:r>
                        </w:p>
                        <w:p w14:paraId="200D5C61" w14:textId="77777777" w:rsidR="00120CD6" w:rsidRPr="00F2365C" w:rsidRDefault="00120CD6" w:rsidP="00120CD6">
                          <w:pPr>
                            <w:spacing w:after="0" w:line="240" w:lineRule="auto"/>
                            <w:jc w:val="center"/>
                            <w:rPr>
                              <w:rFonts w:asciiTheme="minorHAnsi" w:hAnsiTheme="minorHAnsi" w:cstheme="minorHAnsi"/>
                              <w:sz w:val="20"/>
                              <w:szCs w:val="20"/>
                            </w:rPr>
                          </w:pPr>
                        </w:p>
                        <w:p w14:paraId="3B9DB5D4" w14:textId="77777777" w:rsidR="00120CD6" w:rsidRPr="00DC7584"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Office</w:t>
                          </w:r>
                        </w:p>
                        <w:p w14:paraId="7781470C" w14:textId="5909FAF8" w:rsidR="00120CD6" w:rsidRPr="00F2365C" w:rsidRDefault="00DC7584" w:rsidP="00120CD6">
                          <w:pPr>
                            <w:spacing w:after="0" w:line="240" w:lineRule="auto"/>
                            <w:jc w:val="center"/>
                            <w:rPr>
                              <w:rFonts w:asciiTheme="minorHAnsi" w:hAnsiTheme="minorHAnsi" w:cstheme="minorHAnsi"/>
                              <w:sz w:val="20"/>
                              <w:szCs w:val="20"/>
                            </w:rPr>
                          </w:pPr>
                          <w:r w:rsidRPr="00DC7584">
                            <w:rPr>
                              <w:rFonts w:asciiTheme="minorHAnsi" w:hAnsiTheme="minorHAnsi" w:cstheme="minorHAnsi"/>
                              <w:color w:val="000000"/>
                              <w:sz w:val="20"/>
                              <w:szCs w:val="20"/>
                              <w:lang w:val="en-SG"/>
                            </w:rPr>
                            <w:t>38F Tuas Avenue 11, Platinum@Pioneer, Singapore 636861</w:t>
                          </w:r>
                          <w:r w:rsidR="00120CD6" w:rsidRPr="00DC7584">
                            <w:rPr>
                              <w:rFonts w:asciiTheme="minorHAnsi" w:hAnsiTheme="minorHAnsi" w:cstheme="minorHAnsi"/>
                              <w:color w:val="222222"/>
                              <w:sz w:val="20"/>
                              <w:szCs w:val="20"/>
                              <w:lang w:val="en-SG"/>
                            </w:rPr>
                            <w:t xml:space="preserve">+65 </w:t>
                          </w:r>
                          <w:r w:rsidR="00120CD6" w:rsidRPr="00F2365C">
                            <w:rPr>
                              <w:rFonts w:asciiTheme="minorHAnsi" w:hAnsiTheme="minorHAnsi" w:cstheme="minorHAnsi"/>
                              <w:color w:val="222222"/>
                              <w:sz w:val="20"/>
                              <w:szCs w:val="20"/>
                              <w:lang w:val="en-SG"/>
                            </w:rPr>
                            <w:t>6983 6151</w:t>
                          </w:r>
                        </w:p>
                        <w:p w14:paraId="358F8D26" w14:textId="77777777" w:rsidR="00120CD6" w:rsidRPr="00F2365C" w:rsidRDefault="00120CD6" w:rsidP="00120CD6">
                          <w:pPr>
                            <w:spacing w:after="0" w:line="240" w:lineRule="auto"/>
                            <w:jc w:val="center"/>
                            <w:rPr>
                              <w:rFonts w:asciiTheme="minorHAnsi" w:hAnsiTheme="minorHAnsi" w:cstheme="minorHAnsi"/>
                              <w:sz w:val="20"/>
                              <w:szCs w:val="20"/>
                            </w:rPr>
                          </w:pPr>
                        </w:p>
                        <w:p w14:paraId="5F26B2F6"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Australia Office</w:t>
                          </w:r>
                        </w:p>
                        <w:p w14:paraId="6AAC5E22"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16 Ord Street</w:t>
                          </w:r>
                        </w:p>
                        <w:p w14:paraId="71A4253A"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West Perth, WA 6004</w:t>
                          </w:r>
                        </w:p>
                        <w:p w14:paraId="41350AF8"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+61 (8) 6119 8444</w:t>
                          </w:r>
                        </w:p>
                        <w:p w14:paraId="2AF2B153" w14:textId="77777777" w:rsidR="00120CD6" w:rsidRPr="00F2365C" w:rsidRDefault="00120CD6" w:rsidP="00120CD6">
                          <w:pPr>
                            <w:spacing w:after="0" w:line="240" w:lineRule="auto"/>
                            <w:jc w:val="center"/>
                            <w:rPr>
                              <w:rFonts w:asciiTheme="minorHAnsi" w:hAnsiTheme="minorHAnsi" w:cstheme="minorHAnsi"/>
                              <w:sz w:val="20"/>
                              <w:szCs w:val="20"/>
                            </w:rPr>
                          </w:pPr>
                        </w:p>
                        <w:p w14:paraId="3B897FD7"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t>
                          </w:r>
                        </w:p>
                        <w:p w14:paraId="24FA27E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www.3dmetalforge.com</w:t>
                          </w:r>
                        </w:p>
                        <w:p w14:paraId="2BD9D017" w14:textId="77777777" w:rsidR="00120CD6" w:rsidRPr="00F2365C" w:rsidRDefault="00120CD6" w:rsidP="00120CD6">
                          <w:pPr>
                            <w:spacing w:after="0" w:line="240" w:lineRule="auto"/>
                            <w:rPr>
                              <w:rFonts w:asciiTheme="minorHAnsi" w:hAnsiTheme="minorHAnsi" w:cs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D48410" id="_x0000_t202" coordsize="21600,21600" o:spt="202" path="m,l,21600r21600,l21600,xe">
              <v:stroke joinstyle="miter"/>
              <v:path gradientshapeok="t" o:connecttype="rect"/>
            </v:shapetype>
            <v:shape id="Text Box 5" o:spid="_x0000_s1026" type="#_x0000_t202" style="position:absolute;margin-left:0;margin-top:517.5pt;width:138pt;height:215.2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" stroked="f">
              <v:textbox>
                <w:txbxContent>
                  <w:p w14:paraId="6A7CB033"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USA Office</w:t>
                    </w:r>
                  </w:p>
                  <w:p w14:paraId="4C807795"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11311 Tanner Road</w:t>
                    </w:r>
                  </w:p>
                  <w:p w14:paraId="77786DE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Houston, TX 77043</w:t>
                    </w:r>
                  </w:p>
                  <w:p w14:paraId="621D7B3A"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 (281) 742-9898</w:t>
                    </w:r>
                  </w:p>
                  <w:p w14:paraId="200D5C61" w14:textId="77777777" w:rsidR="00120CD6" w:rsidRPr="00F2365C" w:rsidRDefault="00120CD6" w:rsidP="00120CD6">
                    <w:pPr>
                      <w:spacing w:after="0" w:line="240" w:lineRule="auto"/>
                      <w:jc w:val="center"/>
                      <w:rPr>
                        <w:rFonts w:asciiTheme="minorHAnsi" w:hAnsiTheme="minorHAnsi" w:cstheme="minorHAnsi"/>
                        <w:sz w:val="20"/>
                        <w:szCs w:val="20"/>
                      </w:rPr>
                    </w:pPr>
                  </w:p>
                  <w:p w14:paraId="3B9DB5D4" w14:textId="77777777" w:rsidR="00120CD6" w:rsidRPr="00DC7584"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Singapore Office</w:t>
                    </w:r>
                  </w:p>
                  <w:p w14:paraId="7781470C" w14:textId="5909FAF8" w:rsidR="00120CD6" w:rsidRPr="00F2365C" w:rsidRDefault="00DC7584" w:rsidP="00120CD6">
                    <w:pPr>
                      <w:spacing w:after="0" w:line="240" w:lineRule="auto"/>
                      <w:jc w:val="center"/>
                      <w:rPr>
                        <w:rFonts w:asciiTheme="minorHAnsi" w:hAnsiTheme="minorHAnsi" w:cstheme="minorHAnsi"/>
                        <w:sz w:val="20"/>
                        <w:szCs w:val="20"/>
                      </w:rPr>
                    </w:pPr>
                    <w:r w:rsidRPr="00DC7584">
                      <w:rPr>
                        <w:rFonts w:asciiTheme="minorHAnsi" w:hAnsiTheme="minorHAnsi" w:cstheme="minorHAnsi"/>
                        <w:color w:val="000000"/>
                        <w:sz w:val="20"/>
                        <w:szCs w:val="20"/>
                        <w:lang w:val="en-SG"/>
                      </w:rPr>
                      <w:t>38F Tuas Avenue 11, Platinum@Pioneer, Singapore 636861</w:t>
                    </w:r>
                    <w:r w:rsidR="00120CD6" w:rsidRPr="00DC7584">
                      <w:rPr>
                        <w:rFonts w:asciiTheme="minorHAnsi" w:hAnsiTheme="minorHAnsi" w:cstheme="minorHAnsi"/>
                        <w:color w:val="222222"/>
                        <w:sz w:val="20"/>
                        <w:szCs w:val="20"/>
                        <w:lang w:val="en-SG"/>
                      </w:rPr>
                      <w:t xml:space="preserve">+65 </w:t>
                    </w:r>
                    <w:r w:rsidR="00120CD6" w:rsidRPr="00F2365C">
                      <w:rPr>
                        <w:rFonts w:asciiTheme="minorHAnsi" w:hAnsiTheme="minorHAnsi" w:cstheme="minorHAnsi"/>
                        <w:color w:val="222222"/>
                        <w:sz w:val="20"/>
                        <w:szCs w:val="20"/>
                        <w:lang w:val="en-SG"/>
                      </w:rPr>
                      <w:t>6983 6151</w:t>
                    </w:r>
                  </w:p>
                  <w:p w14:paraId="358F8D26" w14:textId="77777777" w:rsidR="00120CD6" w:rsidRPr="00F2365C" w:rsidRDefault="00120CD6" w:rsidP="00120CD6">
                    <w:pPr>
                      <w:spacing w:after="0" w:line="240" w:lineRule="auto"/>
                      <w:jc w:val="center"/>
                      <w:rPr>
                        <w:rFonts w:asciiTheme="minorHAnsi" w:hAnsiTheme="minorHAnsi" w:cstheme="minorHAnsi"/>
                        <w:sz w:val="20"/>
                        <w:szCs w:val="20"/>
                      </w:rPr>
                    </w:pPr>
                  </w:p>
                  <w:p w14:paraId="5F26B2F6"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Australia Office</w:t>
                    </w:r>
                  </w:p>
                  <w:p w14:paraId="6AAC5E22"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16 Ord Street</w:t>
                    </w:r>
                  </w:p>
                  <w:p w14:paraId="71A4253A"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West Perth, WA 6004</w:t>
                    </w:r>
                  </w:p>
                  <w:p w14:paraId="41350AF8"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+61 (8) 6119 8444</w:t>
                    </w:r>
                  </w:p>
                  <w:p w14:paraId="2AF2B153" w14:textId="77777777" w:rsidR="00120CD6" w:rsidRPr="00F2365C" w:rsidRDefault="00120CD6" w:rsidP="00120CD6">
                    <w:pPr>
                      <w:spacing w:after="0" w:line="240" w:lineRule="auto"/>
                      <w:jc w:val="center"/>
                      <w:rPr>
                        <w:rFonts w:asciiTheme="minorHAnsi" w:hAnsiTheme="minorHAnsi" w:cstheme="minorHAnsi"/>
                        <w:sz w:val="20"/>
                        <w:szCs w:val="20"/>
                      </w:rPr>
                    </w:pPr>
                  </w:p>
                  <w:p w14:paraId="3B897FD7"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t>
                    </w:r>
                  </w:p>
                  <w:p w14:paraId="24FA27E9" w14:textId="77777777" w:rsidR="00120CD6" w:rsidRPr="00F2365C" w:rsidRDefault="00120CD6" w:rsidP="00120CD6">
                    <w:pPr>
                      <w:spacing w:after="0" w:line="240" w:lineRule="auto"/>
                      <w:jc w:val="center"/>
                      <w:rPr>
                        <w:rFonts w:asciiTheme="minorHAnsi" w:hAnsiTheme="minorHAnsi" w:cstheme="minorHAnsi"/>
                        <w:sz w:val="20"/>
                        <w:szCs w:val="20"/>
                      </w:rPr>
                    </w:pPr>
                    <w:r w:rsidRPr="00F2365C">
                      <w:rPr>
                        <w:rFonts w:asciiTheme="minorHAnsi" w:hAnsiTheme="minorHAnsi" w:cstheme="minorHAnsi"/>
                        <w:sz w:val="20"/>
                        <w:szCs w:val="20"/>
                      </w:rPr>
                      <w:t>www.3dmetalforge.com</w:t>
                    </w:r>
                  </w:p>
                  <w:p w14:paraId="2BD9D017" w14:textId="77777777" w:rsidR="00120CD6" w:rsidRPr="00F2365C" w:rsidRDefault="00120CD6" w:rsidP="00120CD6">
                    <w:pPr>
                      <w:spacing w:after="0" w:line="240" w:lineRule="auto"/>
                      <w:rPr>
                        <w:rFonts w:asciiTheme="minorHAnsi" w:hAnsiTheme="minorHAnsi" w:cstheme="minorHAnsi"/>
                        <w:sz w:val="20"/>
                        <w:szCs w:val="20"/>
                      </w:rPr>
                    </w:pPr>
                  </w:p>
                </w:txbxContent>
              </v:textbox>
              <w10:wrap anchorx="margin"/>
            </v:shape>
          </w:pict>
        </mc:Fallback>
      </mc:AlternateContent>
    </w:r>
    <w:r w:rsidRPr="00DC7584">
      <w:rPr>
        <w:noProof/>
      </w:rPr>
      <w:drawing>
        <wp:anchor distT="0" distB="0" distL="114300" distR="114300" simplePos="0" relativeHeight="251695104" behindDoc="1" locked="0" layoutInCell="1" allowOverlap="1" wp14:anchorId="42D11706" wp14:editId="062FADB4">
          <wp:simplePos x="0" y="0"/>
          <wp:positionH relativeFrom="column">
            <wp:posOffset>5773420</wp:posOffset>
          </wp:positionH>
          <wp:positionV relativeFrom="paragraph">
            <wp:posOffset>4866640</wp:posOffset>
          </wp:positionV>
          <wp:extent cx="676275" cy="715010"/>
          <wp:effectExtent l="0" t="0" r="9525" b="8890"/>
          <wp:wrapTight wrapText="bothSides">
            <wp:wrapPolygon edited="0">
              <wp:start x="0" y="0"/>
              <wp:lineTo x="0" y="21293"/>
              <wp:lineTo x="21296" y="21293"/>
              <wp:lineTo x="21296" y="0"/>
              <wp:lineTo x="0" y="0"/>
            </wp:wrapPolygon>
          </wp:wrapTight>
          <wp:docPr id="14" name="Picture 14"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qr cod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6275" cy="715010"/>
                  </a:xfrm>
                  <a:prstGeom prst="rect">
                    <a:avLst/>
                  </a:prstGeom>
                </pic:spPr>
              </pic:pic>
            </a:graphicData>
          </a:graphic>
          <wp14:sizeRelH relativeFrom="page">
            <wp14:pctWidth>0</wp14:pctWidth>
          </wp14:sizeRelH>
          <wp14:sizeRelV relativeFrom="page">
            <wp14:pctHeight>0</wp14:pctHeight>
          </wp14:sizeRelV>
        </wp:anchor>
      </w:drawing>
    </w:r>
    <w:r w:rsidRPr="00DC7584">
      <w:rPr>
        <w:noProof/>
      </w:rPr>
      <w:drawing>
        <wp:anchor distT="0" distB="0" distL="114300" distR="114300" simplePos="0" relativeHeight="251694080" behindDoc="1" locked="0" layoutInCell="1" allowOverlap="1" wp14:anchorId="47F72F7F" wp14:editId="2195AD8D">
          <wp:simplePos x="0" y="0"/>
          <wp:positionH relativeFrom="column">
            <wp:posOffset>5725795</wp:posOffset>
          </wp:positionH>
          <wp:positionV relativeFrom="paragraph">
            <wp:posOffset>4128135</wp:posOffset>
          </wp:positionV>
          <wp:extent cx="742950" cy="890905"/>
          <wp:effectExtent l="0" t="0" r="0" b="0"/>
          <wp:wrapTight wrapText="bothSides">
            <wp:wrapPolygon edited="0">
              <wp:start x="7200" y="0"/>
              <wp:lineTo x="3323" y="2771"/>
              <wp:lineTo x="0" y="6466"/>
              <wp:lineTo x="0" y="10161"/>
              <wp:lineTo x="3323" y="15703"/>
              <wp:lineTo x="6646" y="17089"/>
              <wp:lineTo x="13846" y="17089"/>
              <wp:lineTo x="17723" y="15703"/>
              <wp:lineTo x="21046" y="10161"/>
              <wp:lineTo x="21046" y="6004"/>
              <wp:lineTo x="16062" y="1386"/>
              <wp:lineTo x="13292" y="0"/>
              <wp:lineTo x="720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2950" cy="890905"/>
                  </a:xfrm>
                  <a:prstGeom prst="rect">
                    <a:avLst/>
                  </a:prstGeom>
                </pic:spPr>
              </pic:pic>
            </a:graphicData>
          </a:graphic>
          <wp14:sizeRelH relativeFrom="page">
            <wp14:pctWidth>0</wp14:pctWidth>
          </wp14:sizeRelH>
          <wp14:sizeRelV relativeFrom="page">
            <wp14:pctHeight>0</wp14:pctHeight>
          </wp14:sizeRelV>
        </wp:anchor>
      </w:drawing>
    </w:r>
    <w:r w:rsidRPr="00DC7584">
      <w:rPr>
        <w:noProof/>
      </w:rPr>
      <w:drawing>
        <wp:anchor distT="0" distB="0" distL="114300" distR="114300" simplePos="0" relativeHeight="251693056" behindDoc="1" locked="1" layoutInCell="1" allowOverlap="1" wp14:anchorId="1243D269" wp14:editId="767C820A">
          <wp:simplePos x="0" y="0"/>
          <wp:positionH relativeFrom="column">
            <wp:posOffset>5785485</wp:posOffset>
          </wp:positionH>
          <wp:positionV relativeFrom="page">
            <wp:posOffset>6114415</wp:posOffset>
          </wp:positionV>
          <wp:extent cx="683260" cy="683260"/>
          <wp:effectExtent l="0" t="0" r="2540" b="2540"/>
          <wp:wrapTight wrapText="bothSides">
            <wp:wrapPolygon edited="0">
              <wp:start x="0" y="0"/>
              <wp:lineTo x="0" y="21078"/>
              <wp:lineTo x="21078" y="21078"/>
              <wp:lineTo x="21078" y="0"/>
              <wp:lineTo x="0" y="0"/>
            </wp:wrapPolygon>
          </wp:wrapTight>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683260" cy="683260"/>
                  </a:xfrm>
                  <a:prstGeom prst="rect">
                    <a:avLst/>
                  </a:prstGeom>
                </pic:spPr>
              </pic:pic>
            </a:graphicData>
          </a:graphic>
          <wp14:sizeRelH relativeFrom="page">
            <wp14:pctWidth>0</wp14:pctWidth>
          </wp14:sizeRelH>
          <wp14:sizeRelV relativeFrom="page">
            <wp14:pctHeight>0</wp14:pctHeight>
          </wp14:sizeRelV>
        </wp:anchor>
      </w:drawing>
    </w:r>
    <w:r w:rsidRPr="00DC7584">
      <w:rPr>
        <w:noProof/>
      </w:rPr>
      <w:drawing>
        <wp:anchor distT="0" distB="0" distL="114300" distR="114300" simplePos="0" relativeHeight="251692032" behindDoc="1" locked="0" layoutInCell="1" allowOverlap="1" wp14:anchorId="397FCBBF" wp14:editId="6016148C">
          <wp:simplePos x="0" y="0"/>
          <wp:positionH relativeFrom="rightMargin">
            <wp:posOffset>-222160</wp:posOffset>
          </wp:positionH>
          <wp:positionV relativeFrom="paragraph">
            <wp:posOffset>-334636</wp:posOffset>
          </wp:positionV>
          <wp:extent cx="2157730" cy="1023620"/>
          <wp:effectExtent l="0" t="0" r="0" b="0"/>
          <wp:wrapTight wrapText="bothSides">
            <wp:wrapPolygon edited="0">
              <wp:start x="2861" y="2010"/>
              <wp:lineTo x="1526" y="4824"/>
              <wp:lineTo x="1144" y="6030"/>
              <wp:lineTo x="1144" y="10854"/>
              <wp:lineTo x="8200" y="15677"/>
              <wp:lineTo x="10298" y="15677"/>
              <wp:lineTo x="10298" y="19295"/>
              <wp:lineTo x="20214" y="19295"/>
              <wp:lineTo x="20024" y="9648"/>
              <wp:lineTo x="19261" y="9246"/>
              <wp:lineTo x="19833" y="4020"/>
              <wp:lineTo x="18307" y="3618"/>
              <wp:lineTo x="3814" y="2010"/>
              <wp:lineTo x="2861" y="2010"/>
            </wp:wrapPolygon>
          </wp:wrapTight>
          <wp:docPr id="11" name="Picture 11" descr="3DMetal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DMetalForge"/>
                  <pic:cNvPicPr>
                    <a:picLocks noChangeAspect="1" noChangeArrowheads="1"/>
                  </pic:cNvPicPr>
                </pic:nvPicPr>
                <pic:blipFill>
                  <a:blip r:embed="rId4" cstate="print"/>
                  <a:srcRect/>
                  <a:stretch>
                    <a:fillRect/>
                  </a:stretch>
                </pic:blipFill>
                <pic:spPr bwMode="auto">
                  <a:xfrm>
                    <a:off x="0" y="0"/>
                    <a:ext cx="2157730" cy="10236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77AA" w14:textId="31EB2ACF" w:rsidR="00802A16" w:rsidRDefault="00E23C46">
    <w:pPr>
      <w:pStyle w:val="Header"/>
    </w:pPr>
    <w:r>
      <w:rPr>
        <w:rFonts w:asciiTheme="minorHAnsi" w:hAnsiTheme="minorHAnsi" w:cstheme="minorHAnsi"/>
        <w:b/>
        <w:bCs/>
        <w:noProof/>
        <w:sz w:val="32"/>
        <w:szCs w:val="32"/>
      </w:rPr>
      <w:drawing>
        <wp:anchor distT="0" distB="0" distL="114300" distR="114300" simplePos="0" relativeHeight="251683840" behindDoc="1" locked="1" layoutInCell="1" allowOverlap="1" wp14:anchorId="0832FDC2" wp14:editId="4A1F2E81">
          <wp:simplePos x="0" y="0"/>
          <wp:positionH relativeFrom="column">
            <wp:posOffset>5762625</wp:posOffset>
          </wp:positionH>
          <wp:positionV relativeFrom="page">
            <wp:posOffset>6067425</wp:posOffset>
          </wp:positionV>
          <wp:extent cx="683260" cy="683260"/>
          <wp:effectExtent l="0" t="0" r="2540" b="2540"/>
          <wp:wrapTight wrapText="bothSides">
            <wp:wrapPolygon edited="0">
              <wp:start x="0" y="0"/>
              <wp:lineTo x="0" y="21078"/>
              <wp:lineTo x="21078" y="21078"/>
              <wp:lineTo x="21078"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260" cy="683260"/>
                  </a:xfrm>
                  <a:prstGeom prst="rect">
                    <a:avLst/>
                  </a:prstGeom>
                </pic:spPr>
              </pic:pic>
            </a:graphicData>
          </a:graphic>
          <wp14:sizeRelH relativeFrom="page">
            <wp14:pctWidth>0</wp14:pctWidth>
          </wp14:sizeRelH>
          <wp14:sizeRelV relativeFrom="page">
            <wp14:pctHeight>0</wp14:pctHeight>
          </wp14:sizeRelV>
        </wp:anchor>
      </w:drawing>
    </w:r>
    <w:r w:rsidR="00802A16" w:rsidRPr="00802A16">
      <w:rPr>
        <w:noProof/>
      </w:rPr>
      <mc:AlternateContent>
        <mc:Choice Requires="wps">
          <w:drawing>
            <wp:anchor distT="45720" distB="45720" distL="114300" distR="114300" simplePos="0" relativeHeight="251679744" behindDoc="1" locked="0" layoutInCell="1" allowOverlap="1" wp14:anchorId="264F92B9" wp14:editId="2947D711">
              <wp:simplePos x="0" y="0"/>
              <wp:positionH relativeFrom="page">
                <wp:posOffset>268605</wp:posOffset>
              </wp:positionH>
              <wp:positionV relativeFrom="paragraph">
                <wp:posOffset>-360045</wp:posOffset>
              </wp:positionV>
              <wp:extent cx="4895215" cy="1057275"/>
              <wp:effectExtent l="0" t="0" r="635" b="952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215" cy="1057275"/>
                      </a:xfrm>
                      <a:prstGeom prst="rect">
                        <a:avLst/>
                      </a:prstGeom>
                      <a:solidFill>
                        <a:srgbClr val="FFFFFF"/>
                      </a:solidFill>
                      <a:ln w="9525">
                        <a:noFill/>
                        <a:miter lim="800000"/>
                        <a:headEnd/>
                        <a:tailEnd/>
                      </a:ln>
                    </wps:spPr>
                    <wps:txbx>
                      <w:txbxContent>
                        <w:p w14:paraId="3414132A" w14:textId="77777777" w:rsidR="00802A16" w:rsidRPr="00F21905" w:rsidRDefault="00802A16" w:rsidP="00802A16">
                          <w:pPr>
                            <w:jc w:val="right"/>
                            <w:rPr>
                              <w:rFonts w:ascii="Impact" w:hAnsi="Impact"/>
                              <w:sz w:val="128"/>
                              <w:szCs w:val="128"/>
                            </w:rPr>
                          </w:pPr>
                          <w:r w:rsidRPr="00F21905">
                            <w:rPr>
                              <w:rFonts w:ascii="Impact" w:hAnsi="Impact"/>
                              <w:sz w:val="128"/>
                              <w:szCs w:val="128"/>
                            </w:rPr>
                            <w:t xml:space="preserve">NEWS RELEASE </w:t>
                          </w:r>
                        </w:p>
                        <w:p w14:paraId="01300D00" w14:textId="77777777" w:rsidR="00802A16" w:rsidRPr="00F21905" w:rsidRDefault="00802A16" w:rsidP="00802A16">
                          <w:pPr>
                            <w:rPr>
                              <w:rFonts w:ascii="Impact" w:hAnsi="Impact"/>
                              <w:sz w:val="128"/>
                              <w:szCs w:val="1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F92B9" id="_x0000_t202" coordsize="21600,21600" o:spt="202" path="m,l,21600r21600,l21600,xe">
              <v:stroke joinstyle="miter"/>
              <v:path gradientshapeok="t" o:connecttype="rect"/>
            </v:shapetype>
            <v:shape id="Text Box 2" o:spid="_x0000_s1027" type="#_x0000_t202" style="position:absolute;margin-left:21.15pt;margin-top:-28.35pt;width:385.45pt;height:83.25pt;z-index:-251636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" stroked="f">
              <v:textbox>
                <w:txbxContent>
                  <w:p w14:paraId="3414132A" w14:textId="77777777" w:rsidR="00802A16" w:rsidRPr="00F21905" w:rsidRDefault="00802A16" w:rsidP="00802A16">
                    <w:pPr>
                      <w:jc w:val="right"/>
                      <w:rPr>
                        <w:rFonts w:ascii="Impact" w:hAnsi="Impact"/>
                        <w:sz w:val="128"/>
                        <w:szCs w:val="128"/>
                      </w:rPr>
                    </w:pPr>
                    <w:r w:rsidRPr="00F21905">
                      <w:rPr>
                        <w:rFonts w:ascii="Impact" w:hAnsi="Impact"/>
                        <w:sz w:val="128"/>
                        <w:szCs w:val="128"/>
                      </w:rPr>
                      <w:t xml:space="preserve">NEWS RELEASE </w:t>
                    </w:r>
                  </w:p>
                  <w:p w14:paraId="01300D00" w14:textId="77777777" w:rsidR="00802A16" w:rsidRPr="00F21905" w:rsidRDefault="00802A16" w:rsidP="00802A16">
                    <w:pPr>
                      <w:rPr>
                        <w:rFonts w:ascii="Impact" w:hAnsi="Impact"/>
                        <w:sz w:val="128"/>
                        <w:szCs w:val="128"/>
                      </w:rPr>
                    </w:pPr>
                  </w:p>
                </w:txbxContent>
              </v:textbox>
              <w10:wrap anchorx="page"/>
            </v:shape>
          </w:pict>
        </mc:Fallback>
      </mc:AlternateContent>
    </w:r>
    <w:r w:rsidR="00802A16" w:rsidRPr="00802A16">
      <w:rPr>
        <w:noProof/>
      </w:rPr>
      <w:drawing>
        <wp:anchor distT="0" distB="0" distL="114300" distR="114300" simplePos="0" relativeHeight="251678720" behindDoc="1" locked="0" layoutInCell="1" allowOverlap="1" wp14:anchorId="6C707831" wp14:editId="4412769A">
          <wp:simplePos x="0" y="0"/>
          <wp:positionH relativeFrom="rightMargin">
            <wp:posOffset>-313055</wp:posOffset>
          </wp:positionH>
          <wp:positionV relativeFrom="paragraph">
            <wp:posOffset>-309245</wp:posOffset>
          </wp:positionV>
          <wp:extent cx="2157730" cy="1023620"/>
          <wp:effectExtent l="0" t="0" r="0" b="0"/>
          <wp:wrapTight wrapText="bothSides">
            <wp:wrapPolygon edited="0">
              <wp:start x="2861" y="2010"/>
              <wp:lineTo x="1526" y="4824"/>
              <wp:lineTo x="1144" y="6030"/>
              <wp:lineTo x="1144" y="10854"/>
              <wp:lineTo x="8200" y="15677"/>
              <wp:lineTo x="10298" y="15677"/>
              <wp:lineTo x="10298" y="19295"/>
              <wp:lineTo x="20214" y="19295"/>
              <wp:lineTo x="20024" y="9648"/>
              <wp:lineTo x="19261" y="9246"/>
              <wp:lineTo x="19833" y="4020"/>
              <wp:lineTo x="18307" y="3618"/>
              <wp:lineTo x="3814" y="2010"/>
              <wp:lineTo x="2861" y="2010"/>
            </wp:wrapPolygon>
          </wp:wrapTight>
          <wp:docPr id="208" name="Picture 208" descr="3DMetal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DMetalForge"/>
                  <pic:cNvPicPr>
                    <a:picLocks noChangeAspect="1" noChangeArrowheads="1"/>
                  </pic:cNvPicPr>
                </pic:nvPicPr>
                <pic:blipFill>
                  <a:blip r:embed="rId2" cstate="print"/>
                  <a:srcRect/>
                  <a:stretch>
                    <a:fillRect/>
                  </a:stretch>
                </pic:blipFill>
                <pic:spPr bwMode="auto">
                  <a:xfrm>
                    <a:off x="0" y="0"/>
                    <a:ext cx="2157730" cy="1023620"/>
                  </a:xfrm>
                  <a:prstGeom prst="rect">
                    <a:avLst/>
                  </a:prstGeom>
                  <a:noFill/>
                  <a:ln w="9525">
                    <a:noFill/>
                    <a:miter lim="800000"/>
                    <a:headEnd/>
                    <a:tailEnd/>
                  </a:ln>
                </pic:spPr>
              </pic:pic>
            </a:graphicData>
          </a:graphic>
        </wp:anchor>
      </w:drawing>
    </w:r>
  </w:p>
  <w:p w14:paraId="1F167171" w14:textId="7761EF7F" w:rsidR="00802A16" w:rsidRDefault="00802A16" w:rsidP="00802A16">
    <w:pPr>
      <w:pStyle w:val="Header"/>
      <w:tabs>
        <w:tab w:val="clear" w:pos="4680"/>
      </w:tabs>
      <w:ind w:right="-1080"/>
    </w:pPr>
  </w:p>
  <w:p w14:paraId="24F6B477" w14:textId="1EF8E29A" w:rsidR="00802A16" w:rsidRDefault="00802A16" w:rsidP="00802A16">
    <w:pPr>
      <w:pStyle w:val="Header"/>
      <w:tabs>
        <w:tab w:val="clear" w:pos="4680"/>
      </w:tabs>
      <w:ind w:right="-1080"/>
    </w:pPr>
  </w:p>
  <w:p w14:paraId="6B4889B4" w14:textId="1DEF2749" w:rsidR="00802A16" w:rsidRDefault="00802A16" w:rsidP="00802A16">
    <w:pPr>
      <w:pStyle w:val="Header"/>
      <w:tabs>
        <w:tab w:val="clear" w:pos="4680"/>
      </w:tabs>
      <w:ind w:right="-1080"/>
      <w:rPr>
        <w:rFonts w:asciiTheme="minorHAnsi" w:hAnsiTheme="minorHAnsi" w:cstheme="minorHAnsi"/>
        <w:b/>
        <w:bCs/>
      </w:rPr>
    </w:pPr>
  </w:p>
  <w:p w14:paraId="6A402899" w14:textId="18D9A6EB" w:rsidR="00802A16" w:rsidRPr="00802A16" w:rsidRDefault="00E23C46" w:rsidP="00802A16">
    <w:pPr>
      <w:pStyle w:val="Header"/>
      <w:tabs>
        <w:tab w:val="clear" w:pos="4680"/>
      </w:tabs>
      <w:ind w:right="-1080"/>
      <w:rPr>
        <w:rFonts w:asciiTheme="minorHAnsi" w:hAnsiTheme="minorHAnsi" w:cstheme="minorHAnsi"/>
        <w:b/>
        <w:bCs/>
      </w:rPr>
    </w:pPr>
    <w:r>
      <w:rPr>
        <w:rFonts w:asciiTheme="minorHAnsi" w:hAnsiTheme="minorHAnsi" w:cstheme="minorHAnsi"/>
        <w:b/>
        <w:bCs/>
        <w:noProof/>
        <w:sz w:val="32"/>
        <w:szCs w:val="32"/>
      </w:rPr>
      <w:drawing>
        <wp:anchor distT="0" distB="0" distL="114300" distR="114300" simplePos="0" relativeHeight="251684864" behindDoc="1" locked="0" layoutInCell="1" allowOverlap="1" wp14:anchorId="3A03C7D8" wp14:editId="135CBA1B">
          <wp:simplePos x="0" y="0"/>
          <wp:positionH relativeFrom="column">
            <wp:posOffset>5702935</wp:posOffset>
          </wp:positionH>
          <wp:positionV relativeFrom="paragraph">
            <wp:posOffset>3369310</wp:posOffset>
          </wp:positionV>
          <wp:extent cx="742950" cy="890905"/>
          <wp:effectExtent l="0" t="0" r="0" b="0"/>
          <wp:wrapTight wrapText="bothSides">
            <wp:wrapPolygon edited="0">
              <wp:start x="7200" y="0"/>
              <wp:lineTo x="3323" y="2771"/>
              <wp:lineTo x="0" y="6466"/>
              <wp:lineTo x="0" y="10161"/>
              <wp:lineTo x="3323" y="15703"/>
              <wp:lineTo x="6646" y="17089"/>
              <wp:lineTo x="13846" y="17089"/>
              <wp:lineTo x="17723" y="15703"/>
              <wp:lineTo x="21046" y="10161"/>
              <wp:lineTo x="21046" y="6004"/>
              <wp:lineTo x="16062" y="1386"/>
              <wp:lineTo x="13292" y="0"/>
              <wp:lineTo x="720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42950" cy="8909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 w:val="32"/>
        <w:szCs w:val="32"/>
      </w:rPr>
      <w:drawing>
        <wp:anchor distT="0" distB="0" distL="114300" distR="114300" simplePos="0" relativeHeight="251685888" behindDoc="1" locked="0" layoutInCell="1" allowOverlap="1" wp14:anchorId="60305FD4" wp14:editId="675C4E36">
          <wp:simplePos x="0" y="0"/>
          <wp:positionH relativeFrom="column">
            <wp:posOffset>5750560</wp:posOffset>
          </wp:positionH>
          <wp:positionV relativeFrom="paragraph">
            <wp:posOffset>4107815</wp:posOffset>
          </wp:positionV>
          <wp:extent cx="676275" cy="715010"/>
          <wp:effectExtent l="0" t="0" r="9525" b="8890"/>
          <wp:wrapTight wrapText="bothSides">
            <wp:wrapPolygon edited="0">
              <wp:start x="0" y="0"/>
              <wp:lineTo x="0" y="21293"/>
              <wp:lineTo x="21296" y="21293"/>
              <wp:lineTo x="21296" y="0"/>
              <wp:lineTo x="0" y="0"/>
            </wp:wrapPolygon>
          </wp:wrapTight>
          <wp:docPr id="7" name="Picture 7"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qr cod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6275" cy="715010"/>
                  </a:xfrm>
                  <a:prstGeom prst="rect">
                    <a:avLst/>
                  </a:prstGeom>
                </pic:spPr>
              </pic:pic>
            </a:graphicData>
          </a:graphic>
          <wp14:sizeRelH relativeFrom="page">
            <wp14:pctWidth>0</wp14:pctWidth>
          </wp14:sizeRelH>
          <wp14:sizeRelV relativeFrom="page">
            <wp14:pctHeight>0</wp14:pctHeight>
          </wp14:sizeRelV>
        </wp:anchor>
      </w:drawing>
    </w:r>
    <w:r w:rsidR="00802A16" w:rsidRPr="00802A16">
      <w:rPr>
        <w:rFonts w:asciiTheme="minorHAnsi" w:hAnsiTheme="minorHAnsi" w:cstheme="minorHAnsi"/>
        <w:b/>
        <w:bCs/>
      </w:rPr>
      <w:t>FOR IMMEDIATE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9A6B" w14:textId="7A6799A4" w:rsidR="006D434F" w:rsidRDefault="006D434F">
    <w:pPr>
      <w:pStyle w:val="Header"/>
    </w:pPr>
  </w:p>
  <w:p w14:paraId="4E10E9F6" w14:textId="77777777" w:rsidR="006D434F" w:rsidRDefault="006D434F">
    <w:pPr>
      <w:pStyle w:val="Header"/>
    </w:pPr>
  </w:p>
  <w:p w14:paraId="4D3A6723" w14:textId="36337B8F" w:rsidR="0009600B" w:rsidRPr="006D434F" w:rsidRDefault="00E23C46" w:rsidP="006D434F">
    <w:pPr>
      <w:pStyle w:val="Header"/>
      <w:jc w:val="both"/>
      <w:rPr>
        <w:rFonts w:asciiTheme="minorHAnsi" w:hAnsiTheme="minorHAnsi" w:cstheme="minorHAnsi"/>
        <w:b/>
        <w:bCs/>
      </w:rPr>
    </w:pPr>
    <w:r w:rsidRPr="00E23C46">
      <w:rPr>
        <w:noProof/>
      </w:rPr>
      <w:drawing>
        <wp:anchor distT="0" distB="0" distL="114300" distR="114300" simplePos="0" relativeHeight="251687936" behindDoc="1" locked="1" layoutInCell="1" allowOverlap="1" wp14:anchorId="26A801C5" wp14:editId="5256D5D4">
          <wp:simplePos x="0" y="0"/>
          <wp:positionH relativeFrom="column">
            <wp:posOffset>5965190</wp:posOffset>
          </wp:positionH>
          <wp:positionV relativeFrom="page">
            <wp:posOffset>5963920</wp:posOffset>
          </wp:positionV>
          <wp:extent cx="683260" cy="683260"/>
          <wp:effectExtent l="0" t="0" r="2540" b="2540"/>
          <wp:wrapTight wrapText="bothSides">
            <wp:wrapPolygon edited="0">
              <wp:start x="0" y="0"/>
              <wp:lineTo x="0" y="21078"/>
              <wp:lineTo x="21078" y="21078"/>
              <wp:lineTo x="21078" y="0"/>
              <wp:lineTo x="0" y="0"/>
            </wp:wrapPolygon>
          </wp:wrapTight>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260" cy="683260"/>
                  </a:xfrm>
                  <a:prstGeom prst="rect">
                    <a:avLst/>
                  </a:prstGeom>
                </pic:spPr>
              </pic:pic>
            </a:graphicData>
          </a:graphic>
          <wp14:sizeRelH relativeFrom="page">
            <wp14:pctWidth>0</wp14:pctWidth>
          </wp14:sizeRelH>
          <wp14:sizeRelV relativeFrom="page">
            <wp14:pctHeight>0</wp14:pctHeight>
          </wp14:sizeRelV>
        </wp:anchor>
      </w:drawing>
    </w:r>
    <w:r w:rsidRPr="00E23C46">
      <w:rPr>
        <w:noProof/>
      </w:rPr>
      <w:drawing>
        <wp:anchor distT="0" distB="0" distL="114300" distR="114300" simplePos="0" relativeHeight="251688960" behindDoc="1" locked="0" layoutInCell="1" allowOverlap="1" wp14:anchorId="6407618C" wp14:editId="6CDC1677">
          <wp:simplePos x="0" y="0"/>
          <wp:positionH relativeFrom="column">
            <wp:posOffset>5905500</wp:posOffset>
          </wp:positionH>
          <wp:positionV relativeFrom="paragraph">
            <wp:posOffset>3627120</wp:posOffset>
          </wp:positionV>
          <wp:extent cx="742950" cy="890905"/>
          <wp:effectExtent l="0" t="0" r="0" b="0"/>
          <wp:wrapTight wrapText="bothSides">
            <wp:wrapPolygon edited="0">
              <wp:start x="7200" y="0"/>
              <wp:lineTo x="3323" y="2771"/>
              <wp:lineTo x="0" y="6466"/>
              <wp:lineTo x="0" y="10161"/>
              <wp:lineTo x="3323" y="15703"/>
              <wp:lineTo x="6646" y="17089"/>
              <wp:lineTo x="13846" y="17089"/>
              <wp:lineTo x="17723" y="15703"/>
              <wp:lineTo x="21046" y="10161"/>
              <wp:lineTo x="21046" y="6004"/>
              <wp:lineTo x="16062" y="1386"/>
              <wp:lineTo x="13292" y="0"/>
              <wp:lineTo x="720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2950" cy="890905"/>
                  </a:xfrm>
                  <a:prstGeom prst="rect">
                    <a:avLst/>
                  </a:prstGeom>
                </pic:spPr>
              </pic:pic>
            </a:graphicData>
          </a:graphic>
          <wp14:sizeRelH relativeFrom="page">
            <wp14:pctWidth>0</wp14:pctWidth>
          </wp14:sizeRelH>
          <wp14:sizeRelV relativeFrom="page">
            <wp14:pctHeight>0</wp14:pctHeight>
          </wp14:sizeRelV>
        </wp:anchor>
      </w:drawing>
    </w:r>
    <w:r w:rsidRPr="00E23C46">
      <w:rPr>
        <w:noProof/>
      </w:rPr>
      <w:drawing>
        <wp:anchor distT="0" distB="0" distL="114300" distR="114300" simplePos="0" relativeHeight="251689984" behindDoc="1" locked="0" layoutInCell="1" allowOverlap="1" wp14:anchorId="5B540387" wp14:editId="0D46B6B6">
          <wp:simplePos x="0" y="0"/>
          <wp:positionH relativeFrom="column">
            <wp:posOffset>5953125</wp:posOffset>
          </wp:positionH>
          <wp:positionV relativeFrom="paragraph">
            <wp:posOffset>4365625</wp:posOffset>
          </wp:positionV>
          <wp:extent cx="676275" cy="715010"/>
          <wp:effectExtent l="0" t="0" r="9525" b="8890"/>
          <wp:wrapTight wrapText="bothSides">
            <wp:wrapPolygon edited="0">
              <wp:start x="0" y="0"/>
              <wp:lineTo x="0" y="21293"/>
              <wp:lineTo x="21296" y="21293"/>
              <wp:lineTo x="21296" y="0"/>
              <wp:lineTo x="0" y="0"/>
            </wp:wrapPolygon>
          </wp:wrapTight>
          <wp:docPr id="10" name="Picture 1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qr cod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76275" cy="7150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3401"/>
    <w:multiLevelType w:val="hybridMultilevel"/>
    <w:tmpl w:val="BE566710"/>
    <w:lvl w:ilvl="0" w:tplc="8B5CDAE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F424171"/>
    <w:multiLevelType w:val="hybridMultilevel"/>
    <w:tmpl w:val="A9443C6A"/>
    <w:lvl w:ilvl="0" w:tplc="1D6291F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047CF"/>
    <w:multiLevelType w:val="hybridMultilevel"/>
    <w:tmpl w:val="A26EBCF4"/>
    <w:lvl w:ilvl="0" w:tplc="565EDBC8">
      <w:start w:val="1"/>
      <w:numFmt w:val="bullet"/>
      <w:pStyle w:val="ListSty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BE"/>
    <w:rsid w:val="0006445A"/>
    <w:rsid w:val="0009600B"/>
    <w:rsid w:val="00120CD6"/>
    <w:rsid w:val="001529BE"/>
    <w:rsid w:val="001D49D4"/>
    <w:rsid w:val="001E4AF6"/>
    <w:rsid w:val="002E4E79"/>
    <w:rsid w:val="00335FB6"/>
    <w:rsid w:val="003B5776"/>
    <w:rsid w:val="004314AC"/>
    <w:rsid w:val="00472858"/>
    <w:rsid w:val="004857ED"/>
    <w:rsid w:val="004F2FA9"/>
    <w:rsid w:val="005B12DD"/>
    <w:rsid w:val="005D233B"/>
    <w:rsid w:val="005E2F69"/>
    <w:rsid w:val="00620C8C"/>
    <w:rsid w:val="006319E4"/>
    <w:rsid w:val="00687C6B"/>
    <w:rsid w:val="006D434F"/>
    <w:rsid w:val="00716E70"/>
    <w:rsid w:val="007665BE"/>
    <w:rsid w:val="00802A16"/>
    <w:rsid w:val="008D15F3"/>
    <w:rsid w:val="009030FE"/>
    <w:rsid w:val="00912F45"/>
    <w:rsid w:val="00A60409"/>
    <w:rsid w:val="00A675E6"/>
    <w:rsid w:val="00A9391D"/>
    <w:rsid w:val="00AB5A18"/>
    <w:rsid w:val="00AB7CAE"/>
    <w:rsid w:val="00AD2A5D"/>
    <w:rsid w:val="00B96802"/>
    <w:rsid w:val="00BF6BFA"/>
    <w:rsid w:val="00C12DBD"/>
    <w:rsid w:val="00C24930"/>
    <w:rsid w:val="00C33343"/>
    <w:rsid w:val="00C46C2C"/>
    <w:rsid w:val="00C94DBB"/>
    <w:rsid w:val="00CB21B1"/>
    <w:rsid w:val="00CC76E7"/>
    <w:rsid w:val="00DC7584"/>
    <w:rsid w:val="00DD2425"/>
    <w:rsid w:val="00E10C32"/>
    <w:rsid w:val="00E15080"/>
    <w:rsid w:val="00E23C46"/>
    <w:rsid w:val="00E64AE6"/>
    <w:rsid w:val="00ED4D4E"/>
    <w:rsid w:val="00F07088"/>
    <w:rsid w:val="00F21905"/>
    <w:rsid w:val="00F2365C"/>
    <w:rsid w:val="00F9512B"/>
    <w:rsid w:val="00FA1A84"/>
    <w:rsid w:val="00FB4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B32DE"/>
  <w15:chartTrackingRefBased/>
  <w15:docId w15:val="{1A4B1A0F-C4A2-44E9-A8AD-C99911D27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D4E"/>
  </w:style>
  <w:style w:type="paragraph" w:styleId="Heading1">
    <w:name w:val="heading 1"/>
    <w:basedOn w:val="Normal"/>
    <w:next w:val="Normal"/>
    <w:link w:val="Heading1Char"/>
    <w:uiPriority w:val="9"/>
    <w:qFormat/>
    <w:rsid w:val="001529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9BE"/>
  </w:style>
  <w:style w:type="paragraph" w:styleId="Footer">
    <w:name w:val="footer"/>
    <w:basedOn w:val="Normal"/>
    <w:link w:val="FooterChar"/>
    <w:uiPriority w:val="99"/>
    <w:unhideWhenUsed/>
    <w:rsid w:val="00152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9BE"/>
  </w:style>
  <w:style w:type="character" w:customStyle="1" w:styleId="Heading1Char">
    <w:name w:val="Heading 1 Char"/>
    <w:basedOn w:val="DefaultParagraphFont"/>
    <w:link w:val="Heading1"/>
    <w:uiPriority w:val="9"/>
    <w:rsid w:val="001529BE"/>
    <w:rPr>
      <w:rFonts w:asciiTheme="majorHAnsi" w:eastAsiaTheme="majorEastAsia" w:hAnsiTheme="majorHAnsi" w:cstheme="majorBidi"/>
      <w:color w:val="2F5496" w:themeColor="accent1" w:themeShade="BF"/>
      <w:sz w:val="32"/>
      <w:szCs w:val="32"/>
    </w:rPr>
  </w:style>
  <w:style w:type="paragraph" w:customStyle="1" w:styleId="ListStyle">
    <w:name w:val="List Style"/>
    <w:basedOn w:val="ListParagraph"/>
    <w:link w:val="ListStyleChar"/>
    <w:qFormat/>
    <w:rsid w:val="00F9512B"/>
    <w:pPr>
      <w:numPr>
        <w:numId w:val="1"/>
      </w:numPr>
      <w:spacing w:before="240" w:line="240" w:lineRule="auto"/>
      <w:ind w:left="584" w:hanging="357"/>
    </w:pPr>
    <w:rPr>
      <w:rFonts w:ascii="Roboto" w:hAnsi="Roboto" w:cstheme="minorBidi"/>
      <w:sz w:val="22"/>
      <w:szCs w:val="22"/>
      <w:lang w:val="en-AU"/>
    </w:rPr>
  </w:style>
  <w:style w:type="character" w:customStyle="1" w:styleId="ListStyleChar">
    <w:name w:val="List Style Char"/>
    <w:basedOn w:val="DefaultParagraphFont"/>
    <w:link w:val="ListStyle"/>
    <w:rsid w:val="00F9512B"/>
    <w:rPr>
      <w:rFonts w:ascii="Roboto" w:hAnsi="Roboto" w:cstheme="minorBidi"/>
      <w:sz w:val="22"/>
      <w:szCs w:val="22"/>
      <w:lang w:val="en-AU"/>
    </w:rPr>
  </w:style>
  <w:style w:type="character" w:styleId="Hyperlink">
    <w:name w:val="Hyperlink"/>
    <w:basedOn w:val="DefaultParagraphFont"/>
    <w:uiPriority w:val="99"/>
    <w:unhideWhenUsed/>
    <w:rsid w:val="00F9512B"/>
    <w:rPr>
      <w:color w:val="0563C1" w:themeColor="hyperlink"/>
      <w:u w:val="single"/>
    </w:rPr>
  </w:style>
  <w:style w:type="paragraph" w:styleId="ListParagraph">
    <w:name w:val="List Paragraph"/>
    <w:basedOn w:val="Normal"/>
    <w:uiPriority w:val="34"/>
    <w:qFormat/>
    <w:rsid w:val="00F9512B"/>
    <w:pPr>
      <w:ind w:left="720"/>
      <w:contextualSpacing/>
    </w:pPr>
  </w:style>
  <w:style w:type="character" w:styleId="UnresolvedMention">
    <w:name w:val="Unresolved Mention"/>
    <w:basedOn w:val="DefaultParagraphFont"/>
    <w:uiPriority w:val="99"/>
    <w:semiHidden/>
    <w:unhideWhenUsed/>
    <w:rsid w:val="00335FB6"/>
    <w:rPr>
      <w:color w:val="605E5C"/>
      <w:shd w:val="clear" w:color="auto" w:fill="E1DFDD"/>
    </w:rPr>
  </w:style>
  <w:style w:type="character" w:styleId="CommentReference">
    <w:name w:val="annotation reference"/>
    <w:basedOn w:val="DefaultParagraphFont"/>
    <w:uiPriority w:val="99"/>
    <w:semiHidden/>
    <w:unhideWhenUsed/>
    <w:rsid w:val="003B5776"/>
    <w:rPr>
      <w:sz w:val="16"/>
      <w:szCs w:val="16"/>
    </w:rPr>
  </w:style>
  <w:style w:type="paragraph" w:styleId="CommentText">
    <w:name w:val="annotation text"/>
    <w:basedOn w:val="Normal"/>
    <w:link w:val="CommentTextChar"/>
    <w:uiPriority w:val="99"/>
    <w:semiHidden/>
    <w:unhideWhenUsed/>
    <w:rsid w:val="003B5776"/>
    <w:pPr>
      <w:spacing w:line="240" w:lineRule="auto"/>
    </w:pPr>
    <w:rPr>
      <w:sz w:val="20"/>
      <w:szCs w:val="20"/>
    </w:rPr>
  </w:style>
  <w:style w:type="character" w:customStyle="1" w:styleId="CommentTextChar">
    <w:name w:val="Comment Text Char"/>
    <w:basedOn w:val="DefaultParagraphFont"/>
    <w:link w:val="CommentText"/>
    <w:uiPriority w:val="99"/>
    <w:semiHidden/>
    <w:rsid w:val="003B5776"/>
    <w:rPr>
      <w:sz w:val="20"/>
      <w:szCs w:val="20"/>
    </w:rPr>
  </w:style>
  <w:style w:type="paragraph" w:styleId="CommentSubject">
    <w:name w:val="annotation subject"/>
    <w:basedOn w:val="CommentText"/>
    <w:next w:val="CommentText"/>
    <w:link w:val="CommentSubjectChar"/>
    <w:uiPriority w:val="99"/>
    <w:semiHidden/>
    <w:unhideWhenUsed/>
    <w:rsid w:val="003B5776"/>
    <w:rPr>
      <w:b/>
      <w:bCs/>
    </w:rPr>
  </w:style>
  <w:style w:type="character" w:customStyle="1" w:styleId="CommentSubjectChar">
    <w:name w:val="Comment Subject Char"/>
    <w:basedOn w:val="CommentTextChar"/>
    <w:link w:val="CommentSubject"/>
    <w:uiPriority w:val="99"/>
    <w:semiHidden/>
    <w:rsid w:val="003B5776"/>
    <w:rPr>
      <w:b/>
      <w:bCs/>
      <w:sz w:val="20"/>
      <w:szCs w:val="20"/>
    </w:rPr>
  </w:style>
  <w:style w:type="paragraph" w:styleId="FootnoteText">
    <w:name w:val="footnote text"/>
    <w:basedOn w:val="Normal"/>
    <w:link w:val="FootnoteTextChar"/>
    <w:uiPriority w:val="99"/>
    <w:semiHidden/>
    <w:unhideWhenUsed/>
    <w:rsid w:val="00802A16"/>
    <w:pPr>
      <w:spacing w:after="0" w:line="240" w:lineRule="auto"/>
    </w:pPr>
    <w:rPr>
      <w:rFonts w:ascii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802A16"/>
    <w:rPr>
      <w:rFonts w:asciiTheme="minorHAnsi" w:hAnsiTheme="minorHAnsi" w:cstheme="minorBidi"/>
      <w:sz w:val="20"/>
      <w:szCs w:val="20"/>
      <w:lang w:val="en-AU"/>
    </w:rPr>
  </w:style>
  <w:style w:type="character" w:styleId="FootnoteReference">
    <w:name w:val="footnote reference"/>
    <w:basedOn w:val="DefaultParagraphFont"/>
    <w:uiPriority w:val="99"/>
    <w:semiHidden/>
    <w:unhideWhenUsed/>
    <w:rsid w:val="00802A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bob.lytle@3dmetalforge.com" TargetMode="External"/><Relationship Id="rId4" Type="http://schemas.openxmlformats.org/officeDocument/2006/relationships/settings" Target="settings.xml"/><Relationship Id="rId9" Type="http://schemas.openxmlformats.org/officeDocument/2006/relationships/hyperlink" Target="mailto:info@3dmetalforge.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D19A0-21D8-404E-A247-CDF8495B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Lytle</dc:creator>
  <cp:keywords/>
  <dc:description/>
  <cp:lastModifiedBy>Bob Lytle (3DMF)</cp:lastModifiedBy>
  <cp:revision>4</cp:revision>
  <dcterms:created xsi:type="dcterms:W3CDTF">2021-11-23T16:09:00Z</dcterms:created>
  <dcterms:modified xsi:type="dcterms:W3CDTF">2021-11-23T19:50:00Z</dcterms:modified>
</cp:coreProperties>
</file>